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053D" w14:textId="59F2B279" w:rsidR="00367FAB" w:rsidRDefault="00D63C2F" w:rsidP="0008561C">
      <w:pPr>
        <w:pStyle w:val="Kop1"/>
      </w:pPr>
      <w:r w:rsidRPr="00D63C2F">
        <w:rPr>
          <w:noProof/>
        </w:rPr>
        <w:drawing>
          <wp:anchor distT="0" distB="0" distL="114300" distR="114300" simplePos="0" relativeHeight="251656190" behindDoc="0" locked="0" layoutInCell="1" allowOverlap="1" wp14:anchorId="0C82D628" wp14:editId="2A4A2D69">
            <wp:simplePos x="0" y="0"/>
            <wp:positionH relativeFrom="page">
              <wp:posOffset>-31532</wp:posOffset>
            </wp:positionH>
            <wp:positionV relativeFrom="paragraph">
              <wp:posOffset>-1260475</wp:posOffset>
            </wp:positionV>
            <wp:extent cx="7621051" cy="364183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6682" cy="3644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34D77C" w14:textId="7B272BDC" w:rsidR="00FF0325" w:rsidRPr="00FF0325" w:rsidRDefault="00FF0325" w:rsidP="00FF0325"/>
    <w:p w14:paraId="38E6A3E6" w14:textId="5B4A58C8" w:rsidR="00D63C2F" w:rsidRDefault="00D63C2F" w:rsidP="0008561C">
      <w:pPr>
        <w:pStyle w:val="Kop1"/>
      </w:pPr>
    </w:p>
    <w:p w14:paraId="44839460" w14:textId="21B90B7B" w:rsidR="00D63C2F" w:rsidRDefault="00D63C2F" w:rsidP="0008561C">
      <w:pPr>
        <w:pStyle w:val="Kop1"/>
      </w:pPr>
    </w:p>
    <w:p w14:paraId="57972009" w14:textId="52FA353D" w:rsidR="00D63C2F" w:rsidRDefault="00185837" w:rsidP="0008561C">
      <w:pPr>
        <w:pStyle w:val="Kop1"/>
        <w:rPr>
          <w:color w:val="339933"/>
        </w:rPr>
      </w:pPr>
      <w:r>
        <w:rPr>
          <w:noProof/>
          <w:color w:val="339933"/>
        </w:rPr>
        <w:drawing>
          <wp:anchor distT="0" distB="0" distL="114300" distR="114300" simplePos="0" relativeHeight="251658240" behindDoc="0" locked="0" layoutInCell="1" allowOverlap="1" wp14:anchorId="4431E627" wp14:editId="1C7FD4A9">
            <wp:simplePos x="0" y="0"/>
            <wp:positionH relativeFrom="column">
              <wp:posOffset>-767715</wp:posOffset>
            </wp:positionH>
            <wp:positionV relativeFrom="paragraph">
              <wp:posOffset>203835</wp:posOffset>
            </wp:positionV>
            <wp:extent cx="1478280" cy="1106805"/>
            <wp:effectExtent l="0" t="0" r="0" b="0"/>
            <wp:wrapSquare wrapText="bothSides"/>
            <wp:docPr id="323161761" name="Afbeelding 2"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161761" name="Afbeelding 2" descr="Afbeelding met tekst, Lettertype, logo, Graphics&#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8280" cy="1106805"/>
                    </a:xfrm>
                    <a:prstGeom prst="rect">
                      <a:avLst/>
                    </a:prstGeom>
                  </pic:spPr>
                </pic:pic>
              </a:graphicData>
            </a:graphic>
            <wp14:sizeRelH relativeFrom="page">
              <wp14:pctWidth>0</wp14:pctWidth>
            </wp14:sizeRelH>
            <wp14:sizeRelV relativeFrom="page">
              <wp14:pctHeight>0</wp14:pctHeight>
            </wp14:sizeRelV>
          </wp:anchor>
        </w:drawing>
      </w:r>
    </w:p>
    <w:p w14:paraId="43D7220D" w14:textId="120A099E" w:rsidR="00D63C2F" w:rsidRDefault="00D63C2F" w:rsidP="0008561C">
      <w:pPr>
        <w:pStyle w:val="Kop1"/>
      </w:pPr>
    </w:p>
    <w:p w14:paraId="15FC88F0" w14:textId="603C58E2" w:rsidR="00D63C2F" w:rsidRDefault="00D63C2F" w:rsidP="0008561C">
      <w:pPr>
        <w:pStyle w:val="Kop1"/>
        <w:rPr>
          <w:color w:val="339933"/>
        </w:rPr>
      </w:pPr>
    </w:p>
    <w:p w14:paraId="62FDBB90" w14:textId="314073C4" w:rsidR="00D63C2F" w:rsidRDefault="00D63C2F" w:rsidP="0008561C">
      <w:pPr>
        <w:pStyle w:val="Kop1"/>
      </w:pPr>
    </w:p>
    <w:p w14:paraId="2715117A" w14:textId="16EED0A6" w:rsidR="00D63C2F" w:rsidRDefault="00D63C2F" w:rsidP="0008561C">
      <w:pPr>
        <w:pStyle w:val="Kop1"/>
      </w:pPr>
    </w:p>
    <w:p w14:paraId="22D44BC1" w14:textId="77777777" w:rsidR="00185837" w:rsidRDefault="00185837" w:rsidP="00F8443A">
      <w:pPr>
        <w:rPr>
          <w:rFonts w:ascii="Times New Roman" w:hAnsi="Times New Roman"/>
          <w:b/>
          <w:bCs/>
          <w:sz w:val="40"/>
          <w:szCs w:val="40"/>
        </w:rPr>
      </w:pPr>
    </w:p>
    <w:p w14:paraId="15C99ADC" w14:textId="7037AC27" w:rsidR="00F8443A" w:rsidRPr="00185837" w:rsidRDefault="00F8443A" w:rsidP="00F8443A">
      <w:pPr>
        <w:rPr>
          <w:rFonts w:ascii="Times New Roman" w:hAnsi="Times New Roman"/>
          <w:b/>
          <w:bCs/>
          <w:sz w:val="40"/>
          <w:szCs w:val="40"/>
        </w:rPr>
      </w:pPr>
      <w:r w:rsidRPr="00185837">
        <w:rPr>
          <w:rFonts w:ascii="Times New Roman" w:hAnsi="Times New Roman"/>
          <w:b/>
          <w:bCs/>
          <w:sz w:val="40"/>
          <w:szCs w:val="40"/>
        </w:rPr>
        <w:t>Afspraken praktijkwaarneming</w:t>
      </w:r>
    </w:p>
    <w:p w14:paraId="7246A4E3" w14:textId="77777777" w:rsidR="00F8443A" w:rsidRPr="00185837" w:rsidRDefault="00F8443A" w:rsidP="00F8443A">
      <w:pPr>
        <w:rPr>
          <w:rFonts w:ascii="Univers" w:hAnsi="Univers"/>
          <w:i/>
          <w:iCs/>
          <w:sz w:val="20"/>
          <w:szCs w:val="16"/>
        </w:rPr>
      </w:pPr>
      <w:r w:rsidRPr="00185837">
        <w:rPr>
          <w:rFonts w:ascii="Univers" w:hAnsi="Univers"/>
          <w:i/>
          <w:iCs/>
          <w:sz w:val="20"/>
          <w:szCs w:val="16"/>
        </w:rPr>
        <w:t>Afspraken over continuering en waarneming bij tijdelijke onderbreking praktijkvoering wegens vakantie, ziekte, tijdelijke arbeidsongeschiktheid, sabbatical of andere vormen van (tijdelijke) onderbreking van praktijkvoering</w:t>
      </w:r>
    </w:p>
    <w:p w14:paraId="1B3096CC" w14:textId="77777777" w:rsidR="00F8443A" w:rsidRPr="00A967EF" w:rsidRDefault="00F8443A" w:rsidP="00F8443A"/>
    <w:p w14:paraId="3215CD2D" w14:textId="77777777" w:rsidR="00F8443A" w:rsidRPr="00185837" w:rsidRDefault="00F8443A" w:rsidP="00F8443A">
      <w:pPr>
        <w:pStyle w:val="Default"/>
        <w:rPr>
          <w:rFonts w:ascii="Times New Roman" w:hAnsi="Times New Roman" w:cs="Times New Roman"/>
          <w:b/>
          <w:bCs/>
          <w:sz w:val="32"/>
          <w:szCs w:val="32"/>
        </w:rPr>
      </w:pPr>
      <w:r w:rsidRPr="00185837">
        <w:rPr>
          <w:rFonts w:ascii="Times New Roman" w:hAnsi="Times New Roman" w:cs="Times New Roman"/>
          <w:b/>
          <w:bCs/>
          <w:sz w:val="32"/>
          <w:szCs w:val="32"/>
        </w:rPr>
        <w:t>Inleiding</w:t>
      </w:r>
    </w:p>
    <w:p w14:paraId="096D129D" w14:textId="77777777" w:rsidR="00F8443A" w:rsidRDefault="00F8443A" w:rsidP="00F8443A">
      <w:pPr>
        <w:pStyle w:val="Default"/>
        <w:rPr>
          <w:sz w:val="22"/>
          <w:szCs w:val="22"/>
        </w:rPr>
      </w:pPr>
    </w:p>
    <w:p w14:paraId="386FCDA7" w14:textId="5E03C34C" w:rsidR="00F8443A" w:rsidRPr="00185837" w:rsidRDefault="00F8443A" w:rsidP="00F8443A">
      <w:pPr>
        <w:pStyle w:val="Default"/>
        <w:rPr>
          <w:rFonts w:ascii="Univers" w:hAnsi="Univers"/>
          <w:sz w:val="20"/>
          <w:szCs w:val="20"/>
        </w:rPr>
      </w:pPr>
      <w:r w:rsidRPr="00185837">
        <w:rPr>
          <w:rFonts w:ascii="Univers" w:hAnsi="Univers"/>
          <w:sz w:val="20"/>
          <w:szCs w:val="20"/>
        </w:rPr>
        <w:t xml:space="preserve">Als zelfstandig behandelaar en praktijkhouder ben je verantwoordelijk voor de continuïteit van je praktijk in het geval je tijdelijk je werk </w:t>
      </w:r>
      <w:r w:rsidR="006D1435" w:rsidRPr="00185837">
        <w:rPr>
          <w:rFonts w:ascii="Univers" w:hAnsi="Univers"/>
          <w:sz w:val="20"/>
          <w:szCs w:val="20"/>
        </w:rPr>
        <w:t>onderbreekt</w:t>
      </w:r>
      <w:r w:rsidRPr="00185837">
        <w:rPr>
          <w:rFonts w:ascii="Univers" w:hAnsi="Univers"/>
          <w:sz w:val="20"/>
          <w:szCs w:val="20"/>
        </w:rPr>
        <w:t xml:space="preserve">. De informatie en afspraken daarvoor leg je vast in het document “Afspraken praktijkwaarneming”. De aanwezigheid van dit document voorkomt dat </w:t>
      </w:r>
      <w:proofErr w:type="spellStart"/>
      <w:r w:rsidRPr="00185837">
        <w:rPr>
          <w:rFonts w:ascii="Univers" w:hAnsi="Univers"/>
          <w:sz w:val="20"/>
          <w:szCs w:val="20"/>
        </w:rPr>
        <w:t>privé-relaties</w:t>
      </w:r>
      <w:proofErr w:type="spellEnd"/>
      <w:r w:rsidRPr="00185837">
        <w:rPr>
          <w:rFonts w:ascii="Univers" w:hAnsi="Univers"/>
          <w:sz w:val="20"/>
          <w:szCs w:val="20"/>
        </w:rPr>
        <w:t xml:space="preserve"> zoals partner</w:t>
      </w:r>
      <w:r w:rsidR="006D1435" w:rsidRPr="00185837">
        <w:rPr>
          <w:rFonts w:ascii="Univers" w:hAnsi="Univers"/>
          <w:sz w:val="20"/>
          <w:szCs w:val="20"/>
        </w:rPr>
        <w:t xml:space="preserve"> </w:t>
      </w:r>
      <w:r w:rsidRPr="00185837">
        <w:rPr>
          <w:rFonts w:ascii="Univers" w:hAnsi="Univers"/>
          <w:sz w:val="20"/>
          <w:szCs w:val="20"/>
        </w:rPr>
        <w:t>of familie/vrienden zich moeten inspannen om behandelingen voort te (laten) zetten.</w:t>
      </w:r>
    </w:p>
    <w:p w14:paraId="3431577C" w14:textId="77777777" w:rsidR="00F8443A" w:rsidRPr="00185837" w:rsidRDefault="00F8443A" w:rsidP="00F8443A">
      <w:pPr>
        <w:pStyle w:val="Default"/>
        <w:rPr>
          <w:rFonts w:ascii="Univers" w:hAnsi="Univers"/>
          <w:sz w:val="20"/>
          <w:szCs w:val="20"/>
        </w:rPr>
      </w:pPr>
    </w:p>
    <w:p w14:paraId="63F60563" w14:textId="77777777" w:rsidR="00F8443A" w:rsidRPr="00185837" w:rsidRDefault="00F8443A" w:rsidP="00F8443A">
      <w:pPr>
        <w:pStyle w:val="Default"/>
        <w:rPr>
          <w:rFonts w:ascii="Univers" w:hAnsi="Univers"/>
          <w:sz w:val="20"/>
          <w:szCs w:val="20"/>
        </w:rPr>
      </w:pPr>
      <w:r w:rsidRPr="00185837">
        <w:rPr>
          <w:rFonts w:ascii="Univers" w:hAnsi="Univers"/>
          <w:sz w:val="20"/>
          <w:szCs w:val="20"/>
        </w:rPr>
        <w:t>“Afspraken praktijkwaarneming” is een overeenkomst tussen verschillende partijen, te weten:</w:t>
      </w:r>
    </w:p>
    <w:p w14:paraId="7039A2E5" w14:textId="77777777" w:rsidR="00F8443A" w:rsidRPr="00185837" w:rsidRDefault="00F8443A" w:rsidP="00F8443A">
      <w:pPr>
        <w:pStyle w:val="Default"/>
        <w:numPr>
          <w:ilvl w:val="0"/>
          <w:numId w:val="26"/>
        </w:numPr>
        <w:rPr>
          <w:rFonts w:ascii="Univers" w:hAnsi="Univers"/>
          <w:sz w:val="20"/>
          <w:szCs w:val="20"/>
        </w:rPr>
      </w:pPr>
      <w:r w:rsidRPr="00185837">
        <w:rPr>
          <w:rFonts w:ascii="Univers" w:hAnsi="Univers"/>
          <w:sz w:val="20"/>
          <w:szCs w:val="20"/>
        </w:rPr>
        <w:t>De zelfstandig behandelaar/praktijkhouder van wie de praktijkvoering tijdelijk waargenomen dient te worden; en</w:t>
      </w:r>
    </w:p>
    <w:p w14:paraId="6E2B15A9" w14:textId="77777777" w:rsidR="00F8443A" w:rsidRPr="00185837" w:rsidRDefault="00F8443A" w:rsidP="00F8443A">
      <w:pPr>
        <w:pStyle w:val="Default"/>
        <w:numPr>
          <w:ilvl w:val="0"/>
          <w:numId w:val="26"/>
        </w:numPr>
        <w:rPr>
          <w:rFonts w:ascii="Univers" w:hAnsi="Univers"/>
          <w:sz w:val="20"/>
          <w:szCs w:val="20"/>
        </w:rPr>
      </w:pPr>
      <w:r w:rsidRPr="00185837">
        <w:rPr>
          <w:rFonts w:ascii="Univers" w:hAnsi="Univers"/>
          <w:sz w:val="20"/>
          <w:szCs w:val="20"/>
        </w:rPr>
        <w:t>De behandelaar(s)/praktijk die de tijdelijke waarneming zal waarborgen.</w:t>
      </w:r>
    </w:p>
    <w:p w14:paraId="05EAF8F2" w14:textId="77777777" w:rsidR="00F8443A" w:rsidRDefault="00F8443A" w:rsidP="00F8443A">
      <w:pPr>
        <w:pStyle w:val="Default"/>
        <w:rPr>
          <w:sz w:val="22"/>
          <w:szCs w:val="22"/>
        </w:rPr>
      </w:pPr>
    </w:p>
    <w:p w14:paraId="225D1BD4" w14:textId="77777777" w:rsidR="00F8443A" w:rsidRPr="00185837" w:rsidRDefault="00F8443A" w:rsidP="00F8443A">
      <w:pPr>
        <w:pStyle w:val="Default"/>
        <w:rPr>
          <w:rFonts w:ascii="Times New Roman" w:hAnsi="Times New Roman" w:cs="Times New Roman"/>
          <w:b/>
          <w:bCs/>
          <w:sz w:val="32"/>
          <w:szCs w:val="32"/>
        </w:rPr>
      </w:pPr>
      <w:r w:rsidRPr="00185837">
        <w:rPr>
          <w:rFonts w:ascii="Times New Roman" w:hAnsi="Times New Roman" w:cs="Times New Roman"/>
          <w:b/>
          <w:bCs/>
          <w:sz w:val="32"/>
          <w:szCs w:val="32"/>
        </w:rPr>
        <w:t>Algemene uitgangspunten</w:t>
      </w:r>
    </w:p>
    <w:p w14:paraId="69016B88" w14:textId="77777777" w:rsidR="00F8443A" w:rsidRDefault="00F8443A" w:rsidP="00F8443A">
      <w:pPr>
        <w:pStyle w:val="Default"/>
        <w:rPr>
          <w:sz w:val="22"/>
          <w:szCs w:val="22"/>
        </w:rPr>
      </w:pPr>
    </w:p>
    <w:p w14:paraId="7687203D" w14:textId="70583E33" w:rsidR="00F8443A" w:rsidRPr="00185837" w:rsidRDefault="00F8443A" w:rsidP="00F8443A">
      <w:pPr>
        <w:pStyle w:val="Default"/>
        <w:numPr>
          <w:ilvl w:val="0"/>
          <w:numId w:val="27"/>
        </w:numPr>
        <w:rPr>
          <w:rFonts w:ascii="Univers" w:hAnsi="Univers"/>
          <w:sz w:val="20"/>
          <w:szCs w:val="20"/>
        </w:rPr>
      </w:pPr>
      <w:r w:rsidRPr="00185837">
        <w:rPr>
          <w:rFonts w:ascii="Univers" w:hAnsi="Univers"/>
          <w:sz w:val="20"/>
          <w:szCs w:val="20"/>
        </w:rPr>
        <w:t xml:space="preserve">De partijen oefenen elk afzonderlijk voor eigen rekening en risico het beroep en/of de praktijk uit van </w:t>
      </w:r>
      <w:r w:rsidR="000E7A48" w:rsidRPr="00185837">
        <w:rPr>
          <w:rFonts w:ascii="Univers" w:hAnsi="Univers"/>
          <w:sz w:val="20"/>
          <w:szCs w:val="20"/>
        </w:rPr>
        <w:t>BIG-geregistreerde psycholoog</w:t>
      </w:r>
      <w:r w:rsidRPr="00185837">
        <w:rPr>
          <w:rFonts w:ascii="Univers" w:hAnsi="Univers"/>
          <w:sz w:val="20"/>
          <w:szCs w:val="20"/>
        </w:rPr>
        <w:t xml:space="preserve"> en zijn daarbij gebonden aan de van toepassing zijnde wet- en regelgeving.</w:t>
      </w:r>
      <w:r w:rsidRPr="00185837">
        <w:rPr>
          <w:rFonts w:ascii="Univers" w:hAnsi="Univers"/>
          <w:sz w:val="20"/>
          <w:szCs w:val="20"/>
        </w:rPr>
        <w:br/>
        <w:t xml:space="preserve">De partijen vrijwaren elkaar voor alle aanspraken betreffende eventuele premievordering in het kader van sociale verzekeringswetten. Daarnaast dragen alle partijen zelf en elk voor zich zorg  voor een genoegzame arbeidsongeschiktheidsverzekering of voorziening, voor het verzekerd zijn wegens beroeps- </w:t>
      </w:r>
      <w:proofErr w:type="spellStart"/>
      <w:r w:rsidRPr="00185837">
        <w:rPr>
          <w:rFonts w:ascii="Univers" w:hAnsi="Univers"/>
          <w:sz w:val="20"/>
          <w:szCs w:val="20"/>
        </w:rPr>
        <w:t>èn</w:t>
      </w:r>
      <w:proofErr w:type="spellEnd"/>
      <w:r w:rsidRPr="00185837">
        <w:rPr>
          <w:rFonts w:ascii="Univers" w:hAnsi="Univers"/>
          <w:sz w:val="20"/>
          <w:szCs w:val="20"/>
        </w:rPr>
        <w:t xml:space="preserve"> bedrijfsaansprakelijkheid en voor passende pensioenvoorzieningen.</w:t>
      </w:r>
      <w:r w:rsidRPr="00185837">
        <w:rPr>
          <w:rFonts w:ascii="Univers" w:hAnsi="Univers"/>
          <w:sz w:val="20"/>
          <w:szCs w:val="20"/>
        </w:rPr>
        <w:br/>
        <w:t>De door een (waarnemende) partij gesloten overeenkomst met derden komt volledig voor persoonlijke rekening van die betreffende partij, tenzij de andere (waar te nemen) partij deze alsnog goedkeurt.</w:t>
      </w:r>
    </w:p>
    <w:p w14:paraId="38ECAA37" w14:textId="77777777" w:rsidR="00F8443A" w:rsidRPr="00185837" w:rsidRDefault="00F8443A" w:rsidP="00F8443A">
      <w:pPr>
        <w:pStyle w:val="Default"/>
        <w:rPr>
          <w:rFonts w:ascii="Univers" w:hAnsi="Univers"/>
          <w:sz w:val="20"/>
          <w:szCs w:val="20"/>
        </w:rPr>
      </w:pPr>
    </w:p>
    <w:p w14:paraId="6A4AC2BD" w14:textId="77777777" w:rsidR="00F8443A" w:rsidRPr="00185837" w:rsidRDefault="00F8443A" w:rsidP="00F8443A">
      <w:pPr>
        <w:pStyle w:val="Default"/>
        <w:numPr>
          <w:ilvl w:val="0"/>
          <w:numId w:val="27"/>
        </w:numPr>
        <w:rPr>
          <w:rFonts w:ascii="Univers" w:hAnsi="Univers"/>
          <w:sz w:val="20"/>
          <w:szCs w:val="20"/>
        </w:rPr>
      </w:pPr>
      <w:r w:rsidRPr="00185837">
        <w:rPr>
          <w:rFonts w:ascii="Univers" w:hAnsi="Univers"/>
          <w:sz w:val="20"/>
          <w:szCs w:val="20"/>
        </w:rPr>
        <w:lastRenderedPageBreak/>
        <w:t>Vanuit het oogpunt van continuïteit van de behandeling en zorgverlening is het noodzakelijk dat – bij (tijdelijke) afwezigheid van de zorgverlener – de behandeling van en zorg aan cliënten tijdelijk waargenomen wordt.</w:t>
      </w:r>
    </w:p>
    <w:p w14:paraId="511DC6CB" w14:textId="77777777" w:rsidR="00F8443A" w:rsidRPr="00185837" w:rsidRDefault="00F8443A" w:rsidP="00F8443A">
      <w:pPr>
        <w:pStyle w:val="Default"/>
        <w:rPr>
          <w:rFonts w:ascii="Univers" w:hAnsi="Univers"/>
          <w:sz w:val="20"/>
          <w:szCs w:val="20"/>
        </w:rPr>
      </w:pPr>
    </w:p>
    <w:p w14:paraId="7E60366E" w14:textId="77777777" w:rsidR="00F8443A" w:rsidRPr="00185837" w:rsidRDefault="00F8443A" w:rsidP="00F8443A">
      <w:pPr>
        <w:pStyle w:val="Default"/>
        <w:numPr>
          <w:ilvl w:val="0"/>
          <w:numId w:val="27"/>
        </w:numPr>
        <w:rPr>
          <w:rFonts w:ascii="Univers" w:hAnsi="Univers"/>
          <w:sz w:val="20"/>
          <w:szCs w:val="20"/>
        </w:rPr>
      </w:pPr>
      <w:r w:rsidRPr="00185837">
        <w:rPr>
          <w:rFonts w:ascii="Univers" w:hAnsi="Univers"/>
          <w:sz w:val="20"/>
          <w:szCs w:val="20"/>
        </w:rPr>
        <w:t>De partijen hebben wederzijds verklaard bereid te zijn elkaars cliëntwerkzaamheden in onderling overleg waar te nemen gedurende kortdurende afwezigheid, zoals vakantie, nascholing of ziekte van een der partijen.</w:t>
      </w:r>
    </w:p>
    <w:p w14:paraId="4C150E40" w14:textId="77777777" w:rsidR="00F8443A" w:rsidRPr="00185837" w:rsidRDefault="00F8443A" w:rsidP="00F8443A">
      <w:pPr>
        <w:pStyle w:val="Default"/>
        <w:rPr>
          <w:rFonts w:ascii="Univers" w:hAnsi="Univers"/>
          <w:sz w:val="20"/>
          <w:szCs w:val="20"/>
        </w:rPr>
      </w:pPr>
    </w:p>
    <w:p w14:paraId="5ED0837E" w14:textId="77777777" w:rsidR="00F8443A" w:rsidRPr="00185837" w:rsidRDefault="00F8443A" w:rsidP="00F8443A">
      <w:pPr>
        <w:pStyle w:val="Default"/>
        <w:numPr>
          <w:ilvl w:val="0"/>
          <w:numId w:val="27"/>
        </w:numPr>
        <w:rPr>
          <w:rFonts w:ascii="Univers" w:hAnsi="Univers"/>
          <w:sz w:val="20"/>
          <w:szCs w:val="20"/>
        </w:rPr>
      </w:pPr>
      <w:r w:rsidRPr="00185837">
        <w:rPr>
          <w:rFonts w:ascii="Univers" w:hAnsi="Univers"/>
          <w:sz w:val="20"/>
          <w:szCs w:val="20"/>
        </w:rPr>
        <w:t>De partijen wensen hun onderlinge afspraken met betrekking tot (tijdelijke) waarneming vast te leggen in dit document “Afspraken praktijkwaarneming”.</w:t>
      </w:r>
    </w:p>
    <w:p w14:paraId="0051553D" w14:textId="77777777" w:rsidR="00F8443A" w:rsidRPr="00185837" w:rsidRDefault="00F8443A" w:rsidP="00F8443A">
      <w:pPr>
        <w:pStyle w:val="Default"/>
        <w:rPr>
          <w:rFonts w:ascii="Univers" w:hAnsi="Univers"/>
          <w:sz w:val="20"/>
          <w:szCs w:val="20"/>
        </w:rPr>
      </w:pPr>
    </w:p>
    <w:p w14:paraId="4B3FBE2E" w14:textId="2430B4C9" w:rsidR="00F8443A" w:rsidRPr="00185837" w:rsidRDefault="00F8443A" w:rsidP="00F8443A">
      <w:pPr>
        <w:pStyle w:val="Default"/>
        <w:numPr>
          <w:ilvl w:val="0"/>
          <w:numId w:val="27"/>
        </w:numPr>
        <w:rPr>
          <w:rFonts w:ascii="Univers" w:hAnsi="Univers"/>
          <w:sz w:val="20"/>
          <w:szCs w:val="20"/>
        </w:rPr>
      </w:pPr>
      <w:r w:rsidRPr="00185837">
        <w:rPr>
          <w:rFonts w:ascii="Univers" w:hAnsi="Univers"/>
          <w:sz w:val="20"/>
          <w:szCs w:val="20"/>
        </w:rPr>
        <w:t>De beroepscode voor psychologen van het NIP</w:t>
      </w:r>
      <w:r w:rsidR="00C115C2" w:rsidRPr="00185837">
        <w:rPr>
          <w:rStyle w:val="Voetnootmarkering"/>
          <w:rFonts w:ascii="Univers" w:hAnsi="Univers"/>
          <w:sz w:val="20"/>
          <w:szCs w:val="20"/>
        </w:rPr>
        <w:footnoteReference w:id="1"/>
      </w:r>
      <w:r w:rsidRPr="00185837">
        <w:rPr>
          <w:rFonts w:ascii="Univers" w:hAnsi="Univers"/>
          <w:sz w:val="20"/>
          <w:szCs w:val="20"/>
        </w:rPr>
        <w:t xml:space="preserve"> is van toepassing op alle (praktijk uitoefende) partijen.</w:t>
      </w:r>
    </w:p>
    <w:p w14:paraId="676FCD51" w14:textId="77777777" w:rsidR="00F8443A" w:rsidRPr="00185837" w:rsidRDefault="00F8443A" w:rsidP="00F8443A">
      <w:pPr>
        <w:pStyle w:val="Default"/>
        <w:rPr>
          <w:rFonts w:ascii="Univers" w:hAnsi="Univers"/>
          <w:sz w:val="20"/>
          <w:szCs w:val="20"/>
        </w:rPr>
      </w:pPr>
    </w:p>
    <w:p w14:paraId="47248626" w14:textId="77777777" w:rsidR="00F8443A" w:rsidRDefault="00F8443A" w:rsidP="00F8443A">
      <w:pPr>
        <w:pStyle w:val="Default"/>
        <w:numPr>
          <w:ilvl w:val="0"/>
          <w:numId w:val="27"/>
        </w:numPr>
        <w:rPr>
          <w:sz w:val="22"/>
          <w:szCs w:val="22"/>
        </w:rPr>
      </w:pPr>
      <w:r w:rsidRPr="00185837">
        <w:rPr>
          <w:rFonts w:ascii="Univers" w:hAnsi="Univers"/>
          <w:sz w:val="20"/>
          <w:szCs w:val="20"/>
        </w:rPr>
        <w:t>De partijen zijn verplicht tot geheim houden van vertrouwelijke informatie die is verkregen in verband met beroepsmatig en zakelijk optreden bij waarneming.</w:t>
      </w:r>
    </w:p>
    <w:p w14:paraId="5F3B44F5" w14:textId="77777777" w:rsidR="00F8443A" w:rsidRDefault="00F8443A" w:rsidP="00F8443A">
      <w:pPr>
        <w:pStyle w:val="Default"/>
        <w:rPr>
          <w:sz w:val="22"/>
          <w:szCs w:val="22"/>
        </w:rPr>
      </w:pPr>
    </w:p>
    <w:p w14:paraId="7FD14D15" w14:textId="77777777" w:rsidR="00F8443A" w:rsidRDefault="00F8443A" w:rsidP="00F8443A">
      <w:pPr>
        <w:pStyle w:val="Default"/>
        <w:rPr>
          <w:sz w:val="22"/>
          <w:szCs w:val="22"/>
        </w:rPr>
      </w:pPr>
    </w:p>
    <w:p w14:paraId="1B8715EB" w14:textId="77777777" w:rsidR="00F8443A" w:rsidRPr="00185837" w:rsidRDefault="00F8443A" w:rsidP="00F8443A">
      <w:pPr>
        <w:pStyle w:val="Default"/>
        <w:rPr>
          <w:rFonts w:ascii="Times New Roman" w:hAnsi="Times New Roman" w:cs="Times New Roman"/>
          <w:b/>
          <w:bCs/>
          <w:sz w:val="32"/>
          <w:szCs w:val="32"/>
        </w:rPr>
      </w:pPr>
      <w:r w:rsidRPr="00185837">
        <w:rPr>
          <w:rFonts w:ascii="Times New Roman" w:hAnsi="Times New Roman" w:cs="Times New Roman"/>
          <w:b/>
          <w:bCs/>
          <w:sz w:val="32"/>
          <w:szCs w:val="32"/>
        </w:rPr>
        <w:t>Nadere afspraken bij waarneming</w:t>
      </w:r>
    </w:p>
    <w:p w14:paraId="28609271" w14:textId="77777777" w:rsidR="00F8443A" w:rsidRDefault="00F8443A" w:rsidP="00F8443A">
      <w:pPr>
        <w:pStyle w:val="Default"/>
        <w:rPr>
          <w:sz w:val="22"/>
          <w:szCs w:val="22"/>
        </w:rPr>
      </w:pPr>
    </w:p>
    <w:p w14:paraId="1BDECA20" w14:textId="77777777" w:rsidR="00F8443A" w:rsidRPr="00185837" w:rsidRDefault="00F8443A" w:rsidP="00F8443A">
      <w:pPr>
        <w:pStyle w:val="Default"/>
        <w:rPr>
          <w:rFonts w:ascii="Univers" w:hAnsi="Univers"/>
          <w:sz w:val="20"/>
          <w:szCs w:val="20"/>
        </w:rPr>
      </w:pPr>
      <w:r w:rsidRPr="00185837">
        <w:rPr>
          <w:rFonts w:ascii="Univers" w:hAnsi="Univers"/>
          <w:sz w:val="20"/>
          <w:szCs w:val="20"/>
        </w:rPr>
        <w:t>De waarnemer verbindt zich tot het waarnemen van de praktijk van de waar te nemen partij met betrekking tot de lopende cliëntcontacten, met inachtneming van de overige bepalingen van dit praktijktestament. Hiertoe stelt de waar te nemen partij, indien gewenst door een van de andere partijen, zijn of haar praktijkruimte ter beschikking. Gedurende de waarnemingsperiode worden door de waarnemer geen nieuwe cliënten in de praktijk van de waar te nemen partij aangenomen.</w:t>
      </w:r>
    </w:p>
    <w:p w14:paraId="4CFCF5A1" w14:textId="77777777" w:rsidR="00F8443A" w:rsidRPr="00185837" w:rsidRDefault="00F8443A" w:rsidP="00F8443A">
      <w:pPr>
        <w:pStyle w:val="Default"/>
        <w:rPr>
          <w:rFonts w:ascii="Univers" w:hAnsi="Univers"/>
          <w:sz w:val="20"/>
          <w:szCs w:val="20"/>
        </w:rPr>
      </w:pPr>
      <w:r w:rsidRPr="00185837">
        <w:rPr>
          <w:rFonts w:ascii="Univers" w:hAnsi="Univers"/>
          <w:sz w:val="20"/>
          <w:szCs w:val="20"/>
        </w:rPr>
        <w:t>De waarnemingsperiode duurt – per gebeurtenis – maximaal twaalf maanden.</w:t>
      </w:r>
    </w:p>
    <w:p w14:paraId="1F6810AF" w14:textId="77777777" w:rsidR="00F8443A" w:rsidRPr="00185837" w:rsidRDefault="00F8443A" w:rsidP="00F8443A">
      <w:pPr>
        <w:pStyle w:val="Default"/>
        <w:rPr>
          <w:rFonts w:ascii="Univers" w:hAnsi="Univers"/>
          <w:sz w:val="20"/>
          <w:szCs w:val="20"/>
        </w:rPr>
      </w:pPr>
      <w:r w:rsidRPr="00185837">
        <w:rPr>
          <w:rFonts w:ascii="Univers" w:hAnsi="Univers"/>
          <w:sz w:val="20"/>
          <w:szCs w:val="20"/>
        </w:rPr>
        <w:t>De afspraken over de tijdelijke waarneming leggen de partijen vast in de notulen van hun gezamenlijk zakelijk overleg.</w:t>
      </w:r>
    </w:p>
    <w:p w14:paraId="7654D254" w14:textId="77777777" w:rsidR="00F8443A" w:rsidRPr="00185837" w:rsidRDefault="00F8443A" w:rsidP="00F8443A">
      <w:pPr>
        <w:pStyle w:val="Default"/>
        <w:rPr>
          <w:rFonts w:ascii="Univers" w:hAnsi="Univers"/>
          <w:sz w:val="20"/>
          <w:szCs w:val="20"/>
        </w:rPr>
      </w:pPr>
    </w:p>
    <w:p w14:paraId="2F15C8AB" w14:textId="77777777" w:rsidR="00F8443A" w:rsidRPr="00185837" w:rsidRDefault="00F8443A" w:rsidP="00F8443A">
      <w:pPr>
        <w:pStyle w:val="Default"/>
        <w:rPr>
          <w:rFonts w:ascii="Univers" w:hAnsi="Univers"/>
          <w:sz w:val="20"/>
          <w:szCs w:val="20"/>
        </w:rPr>
      </w:pPr>
      <w:r w:rsidRPr="00185837">
        <w:rPr>
          <w:rFonts w:ascii="Univers" w:hAnsi="Univers"/>
          <w:sz w:val="20"/>
          <w:szCs w:val="20"/>
        </w:rPr>
        <w:t xml:space="preserve">In geval van </w:t>
      </w:r>
      <w:r w:rsidRPr="00185837">
        <w:rPr>
          <w:rFonts w:ascii="Univers" w:hAnsi="Univers"/>
          <w:i/>
          <w:iCs/>
          <w:sz w:val="20"/>
          <w:szCs w:val="20"/>
        </w:rPr>
        <w:t>voorziene</w:t>
      </w:r>
      <w:r w:rsidRPr="00185837">
        <w:rPr>
          <w:rFonts w:ascii="Univers" w:hAnsi="Univers"/>
          <w:sz w:val="20"/>
          <w:szCs w:val="20"/>
        </w:rPr>
        <w:t xml:space="preserve"> en tijdelijke afwezigheid van een der partijen start de waarneming door een of meerdere andere partijen vanaf het tijdstip zoals dat tussen de waar te nemen partij en waarnemende partij(en) is afgesproken en eindigt op de eveneens afgesproken tijd. De waar te nemen partij bevestigt de hervatting van zijn/haar werkzaamheden aan de waarnemer(s). </w:t>
      </w:r>
      <w:r w:rsidRPr="00185837">
        <w:rPr>
          <w:rFonts w:ascii="Univers" w:hAnsi="Univers"/>
          <w:sz w:val="20"/>
          <w:szCs w:val="20"/>
        </w:rPr>
        <w:br/>
      </w:r>
    </w:p>
    <w:p w14:paraId="71C00E2D" w14:textId="77777777" w:rsidR="00F8443A" w:rsidRPr="00185837" w:rsidRDefault="00F8443A" w:rsidP="00F8443A">
      <w:pPr>
        <w:pStyle w:val="Default"/>
        <w:rPr>
          <w:rFonts w:ascii="Univers" w:hAnsi="Univers"/>
          <w:sz w:val="20"/>
          <w:szCs w:val="20"/>
        </w:rPr>
      </w:pPr>
      <w:r w:rsidRPr="00185837">
        <w:rPr>
          <w:rFonts w:ascii="Univers" w:hAnsi="Univers"/>
          <w:sz w:val="20"/>
          <w:szCs w:val="20"/>
        </w:rPr>
        <w:t xml:space="preserve">In geval van </w:t>
      </w:r>
      <w:r w:rsidRPr="00185837">
        <w:rPr>
          <w:rFonts w:ascii="Univers" w:hAnsi="Univers"/>
          <w:i/>
          <w:iCs/>
          <w:sz w:val="20"/>
          <w:szCs w:val="20"/>
        </w:rPr>
        <w:t>onvoorziene</w:t>
      </w:r>
      <w:r w:rsidRPr="00185837">
        <w:rPr>
          <w:rFonts w:ascii="Univers" w:hAnsi="Univers"/>
          <w:sz w:val="20"/>
          <w:szCs w:val="20"/>
        </w:rPr>
        <w:t xml:space="preserve"> en tijdelijke afwezigheid van een der partijen start de waarneming door een of meerdere andere partijen vanaf het tijdstip waarop door of namens de waar te nemen partij diens afwezigheid is medegedeeld aan de waarnemende partij(en) en eindigt op het moment dat de waar te nemen partij aan de waarnemer(s) heeft bevestigd de werkzaamheden te hervatten. </w:t>
      </w:r>
    </w:p>
    <w:p w14:paraId="6FECCE2E" w14:textId="77777777" w:rsidR="00F8443A" w:rsidRPr="00185837" w:rsidRDefault="00F8443A" w:rsidP="00F8443A">
      <w:pPr>
        <w:pStyle w:val="Default"/>
        <w:rPr>
          <w:rFonts w:ascii="Univers" w:hAnsi="Univers"/>
          <w:sz w:val="20"/>
          <w:szCs w:val="20"/>
        </w:rPr>
      </w:pPr>
      <w:r w:rsidRPr="00185837">
        <w:rPr>
          <w:rFonts w:ascii="Univers" w:hAnsi="Univers"/>
          <w:sz w:val="20"/>
          <w:szCs w:val="20"/>
        </w:rPr>
        <w:t xml:space="preserve">Bij ontstentenis van de waar te nemen partij, beslissen de overige partijen in onderling overleg over de waarneming door een of meerdere andere partijen. </w:t>
      </w:r>
    </w:p>
    <w:p w14:paraId="6AAEA209" w14:textId="77777777" w:rsidR="00F8443A" w:rsidRPr="00185837" w:rsidRDefault="00F8443A" w:rsidP="00F8443A">
      <w:pPr>
        <w:pStyle w:val="Default"/>
        <w:rPr>
          <w:rFonts w:ascii="Univers" w:hAnsi="Univers"/>
          <w:sz w:val="20"/>
          <w:szCs w:val="20"/>
        </w:rPr>
      </w:pPr>
    </w:p>
    <w:p w14:paraId="5571005D" w14:textId="77777777" w:rsidR="00F8443A" w:rsidRPr="00185837" w:rsidRDefault="00F8443A">
      <w:pPr>
        <w:tabs>
          <w:tab w:val="clear" w:pos="357"/>
        </w:tabs>
        <w:spacing w:line="240" w:lineRule="auto"/>
        <w:rPr>
          <w:rFonts w:ascii="Univers" w:eastAsiaTheme="minorHAnsi" w:hAnsi="Univers" w:cs="Calibri"/>
          <w:color w:val="000000"/>
          <w:sz w:val="20"/>
          <w:szCs w:val="20"/>
          <w:lang w:eastAsia="en-US"/>
        </w:rPr>
      </w:pPr>
      <w:r w:rsidRPr="00185837">
        <w:rPr>
          <w:rFonts w:ascii="Univers" w:hAnsi="Univers"/>
          <w:sz w:val="20"/>
          <w:szCs w:val="20"/>
        </w:rPr>
        <w:br w:type="page"/>
      </w:r>
    </w:p>
    <w:p w14:paraId="488B1FB1" w14:textId="2E74E48F" w:rsidR="00F8443A" w:rsidRPr="00185837" w:rsidRDefault="00F8443A" w:rsidP="00F8443A">
      <w:pPr>
        <w:pStyle w:val="Default"/>
        <w:rPr>
          <w:rFonts w:ascii="Univers" w:hAnsi="Univers"/>
          <w:sz w:val="20"/>
          <w:szCs w:val="20"/>
        </w:rPr>
      </w:pPr>
      <w:r w:rsidRPr="00185837">
        <w:rPr>
          <w:rFonts w:ascii="Univers" w:hAnsi="Univers"/>
          <w:sz w:val="20"/>
          <w:szCs w:val="20"/>
        </w:rPr>
        <w:lastRenderedPageBreak/>
        <w:t>De cliënten van de waar te nemen partij worden, zo mogelijk voorafgaand aan de waarneming, op de hoogte gebracht van de naam en het telefoonnummer van de waarnemer. Gedurende de waarnemingsperiode worden de naam en het telefoonnummer van de waarnemer(s) gemeld op de telefoonbeantwoorder van de waar te nemen partij.</w:t>
      </w:r>
    </w:p>
    <w:p w14:paraId="1C4B9CC6" w14:textId="77777777" w:rsidR="00F8443A" w:rsidRPr="00185837" w:rsidRDefault="00F8443A" w:rsidP="00F8443A">
      <w:pPr>
        <w:pStyle w:val="Default"/>
        <w:rPr>
          <w:rFonts w:ascii="Univers" w:hAnsi="Univers"/>
          <w:sz w:val="20"/>
          <w:szCs w:val="20"/>
        </w:rPr>
      </w:pPr>
    </w:p>
    <w:p w14:paraId="1BCA18BF" w14:textId="77777777" w:rsidR="00F8443A" w:rsidRPr="00185837" w:rsidRDefault="00F8443A" w:rsidP="00F8443A">
      <w:pPr>
        <w:pStyle w:val="Default"/>
        <w:rPr>
          <w:rFonts w:ascii="Univers" w:hAnsi="Univers"/>
          <w:sz w:val="20"/>
          <w:szCs w:val="20"/>
        </w:rPr>
      </w:pPr>
      <w:r w:rsidRPr="00185837">
        <w:rPr>
          <w:rFonts w:ascii="Univers" w:hAnsi="Univers"/>
          <w:sz w:val="20"/>
          <w:szCs w:val="20"/>
        </w:rPr>
        <w:t>De waarnemer zal de praktijk van de waar te nemen partij als goed klinisch psycholoog (i.o.)/ gezondheidszorgpsycholoog waarnemen en de continuïteit van de zorg waarborgen.</w:t>
      </w:r>
    </w:p>
    <w:p w14:paraId="33240F6F" w14:textId="77777777" w:rsidR="00F8443A" w:rsidRPr="00185837" w:rsidRDefault="00F8443A" w:rsidP="00F8443A">
      <w:pPr>
        <w:pStyle w:val="Default"/>
        <w:rPr>
          <w:rFonts w:ascii="Univers" w:hAnsi="Univers"/>
          <w:sz w:val="20"/>
          <w:szCs w:val="20"/>
        </w:rPr>
      </w:pPr>
      <w:r w:rsidRPr="00185837">
        <w:rPr>
          <w:rFonts w:ascii="Univers" w:hAnsi="Univers"/>
          <w:sz w:val="20"/>
          <w:szCs w:val="20"/>
        </w:rPr>
        <w:t>Gedurende de waarneemperiode zal de waarnemer de praktijk onder zijn volledige persoonlijke verantwoordelijkheid uitoefenen, waarbij de waarnemer de in het vakgebied gangbare standaarden in acht zal nemen. De waarnemer is bevoegd tot het verrichten van alle feitelijke handelingen en rechtshandelingen, die voor een goede waarneming vereist zijn.</w:t>
      </w:r>
    </w:p>
    <w:p w14:paraId="0970EA12" w14:textId="77777777" w:rsidR="00F8443A" w:rsidRPr="00185837" w:rsidRDefault="00F8443A" w:rsidP="00F8443A">
      <w:pPr>
        <w:pStyle w:val="Default"/>
        <w:rPr>
          <w:rFonts w:ascii="Univers" w:hAnsi="Univers"/>
          <w:sz w:val="20"/>
          <w:szCs w:val="20"/>
        </w:rPr>
      </w:pPr>
      <w:r w:rsidRPr="00185837">
        <w:rPr>
          <w:rFonts w:ascii="Univers" w:hAnsi="Univers"/>
          <w:sz w:val="20"/>
          <w:szCs w:val="20"/>
        </w:rPr>
        <w:t>De waar te nemen partij onthoudt zich gedurende de waarnemingsperiode van het doen van enige aanwijzing c.q. instructie richting de waarnemer met betrekking tot de praktijkuitoefening, zoals bijvoorbeeld ten aanzien van werktijden, omgang met derden waaronder cliënten en het verstrekken van rapportages en/of andere informatie.</w:t>
      </w:r>
    </w:p>
    <w:p w14:paraId="4BD078B9" w14:textId="77777777" w:rsidR="00F8443A" w:rsidRPr="00185837" w:rsidRDefault="00F8443A" w:rsidP="00F8443A">
      <w:pPr>
        <w:pStyle w:val="Default"/>
        <w:rPr>
          <w:rFonts w:ascii="Univers" w:hAnsi="Univers"/>
          <w:sz w:val="20"/>
          <w:szCs w:val="20"/>
        </w:rPr>
      </w:pPr>
      <w:r w:rsidRPr="00185837">
        <w:rPr>
          <w:rFonts w:ascii="Univers" w:hAnsi="Univers"/>
          <w:sz w:val="20"/>
          <w:szCs w:val="20"/>
        </w:rPr>
        <w:t xml:space="preserve">De waar te nemen partij stelt cliëntendossiers en/of cliëntensoftware evenals praktijkruimte aan de waarnemer ter beschikking. De waarnemer kan hiervan naar eigen inzicht gebruik maken. </w:t>
      </w:r>
    </w:p>
    <w:p w14:paraId="17B4364A" w14:textId="77777777" w:rsidR="00F8443A" w:rsidRPr="00185837" w:rsidRDefault="00F8443A" w:rsidP="00F8443A">
      <w:pPr>
        <w:pStyle w:val="Default"/>
        <w:rPr>
          <w:rFonts w:ascii="Univers" w:hAnsi="Univers"/>
          <w:sz w:val="20"/>
          <w:szCs w:val="20"/>
        </w:rPr>
      </w:pPr>
      <w:r w:rsidRPr="00185837">
        <w:rPr>
          <w:rFonts w:ascii="Univers" w:hAnsi="Univers"/>
          <w:sz w:val="20"/>
          <w:szCs w:val="20"/>
        </w:rPr>
        <w:t>Aan het eind van de waarneming draagt de waarnemer de praktijk op een zorgvuldige wijze over aan de waar te nemen partij, daarbij mede het belang van de cliënten in acht nemend.</w:t>
      </w:r>
    </w:p>
    <w:p w14:paraId="779369A1" w14:textId="77777777" w:rsidR="00F8443A" w:rsidRDefault="00F8443A" w:rsidP="00F8443A">
      <w:pPr>
        <w:pStyle w:val="Default"/>
        <w:rPr>
          <w:sz w:val="22"/>
          <w:szCs w:val="22"/>
        </w:rPr>
      </w:pPr>
    </w:p>
    <w:p w14:paraId="6D4840E5" w14:textId="77777777" w:rsidR="00F8443A" w:rsidRPr="00185837" w:rsidRDefault="00F8443A" w:rsidP="00F8443A">
      <w:pPr>
        <w:pStyle w:val="Default"/>
        <w:rPr>
          <w:rFonts w:ascii="Univers" w:hAnsi="Univers"/>
          <w:sz w:val="20"/>
          <w:szCs w:val="20"/>
        </w:rPr>
      </w:pPr>
      <w:r w:rsidRPr="00185837">
        <w:rPr>
          <w:rFonts w:ascii="Univers" w:hAnsi="Univers"/>
          <w:b/>
          <w:bCs/>
          <w:i/>
          <w:iCs/>
          <w:sz w:val="20"/>
          <w:szCs w:val="20"/>
        </w:rPr>
        <w:t>Honorarium en betaling bij (tijdelijke) waarneming</w:t>
      </w:r>
    </w:p>
    <w:p w14:paraId="07EE7154" w14:textId="77777777" w:rsidR="00F8443A" w:rsidRPr="00185837" w:rsidRDefault="00F8443A" w:rsidP="00F8443A">
      <w:pPr>
        <w:pStyle w:val="Default"/>
        <w:rPr>
          <w:rFonts w:ascii="Univers" w:hAnsi="Univers"/>
          <w:sz w:val="20"/>
          <w:szCs w:val="20"/>
        </w:rPr>
      </w:pPr>
      <w:r w:rsidRPr="00185837">
        <w:rPr>
          <w:rFonts w:ascii="Univers" w:hAnsi="Univers"/>
          <w:sz w:val="20"/>
          <w:szCs w:val="20"/>
        </w:rPr>
        <w:t xml:space="preserve">De waarnemer brengt voor de waarnemingswerkzaamheden een honorarium in rekening bij de waar te nemen partij. Dat honorarium is berekend op basis van een uurtarief dat partijen aan het begin van ieder kalenderjaar schriftelijk vastleggen in de notulen van hun zakelijk overleg. </w:t>
      </w:r>
    </w:p>
    <w:p w14:paraId="617E58CA" w14:textId="77777777" w:rsidR="00F8443A" w:rsidRPr="00185837" w:rsidRDefault="00F8443A" w:rsidP="00F8443A">
      <w:pPr>
        <w:pStyle w:val="Default"/>
        <w:rPr>
          <w:rFonts w:ascii="Univers" w:hAnsi="Univers"/>
          <w:sz w:val="20"/>
          <w:szCs w:val="20"/>
        </w:rPr>
      </w:pPr>
      <w:r w:rsidRPr="00185837">
        <w:rPr>
          <w:rFonts w:ascii="Univers" w:hAnsi="Univers"/>
          <w:sz w:val="20"/>
          <w:szCs w:val="20"/>
        </w:rPr>
        <w:t>Reiskosten kunnen worden gedeclareerd conform de maximaal fiscaal aftrekbare reiskostenvergoeding in het betreffende kalenderjaar.</w:t>
      </w:r>
    </w:p>
    <w:p w14:paraId="47211CD7" w14:textId="77777777" w:rsidR="00F8443A" w:rsidRPr="00185837" w:rsidRDefault="00F8443A" w:rsidP="00F8443A">
      <w:pPr>
        <w:pStyle w:val="Default"/>
        <w:rPr>
          <w:rFonts w:ascii="Univers" w:hAnsi="Univers"/>
          <w:sz w:val="20"/>
          <w:szCs w:val="20"/>
        </w:rPr>
      </w:pPr>
      <w:r w:rsidRPr="00185837">
        <w:rPr>
          <w:rFonts w:ascii="Univers" w:hAnsi="Univers"/>
          <w:sz w:val="20"/>
          <w:szCs w:val="20"/>
        </w:rPr>
        <w:t>Voor de waarnemingswerkzaamheden verstuurt de waarnemer maandelijks een per cliënt gespecificeerde factuur aan de waar te nemen partij. De waar te nemen partij kan de bestede tijd via de DBC van de betreffende cliënt doorberekenen aan de cliënt of aan diens zorgverzekeraar.</w:t>
      </w:r>
    </w:p>
    <w:p w14:paraId="5C5C4DAE" w14:textId="77777777" w:rsidR="00F8443A" w:rsidRPr="00185837" w:rsidRDefault="00F8443A" w:rsidP="00F8443A">
      <w:pPr>
        <w:pStyle w:val="Default"/>
        <w:rPr>
          <w:rFonts w:ascii="Univers" w:hAnsi="Univers"/>
          <w:sz w:val="20"/>
          <w:szCs w:val="20"/>
        </w:rPr>
      </w:pPr>
    </w:p>
    <w:p w14:paraId="5C1CE36D" w14:textId="77777777" w:rsidR="00F8443A" w:rsidRPr="00185837" w:rsidRDefault="00F8443A" w:rsidP="00F8443A">
      <w:pPr>
        <w:pStyle w:val="Default"/>
        <w:rPr>
          <w:rFonts w:ascii="Univers" w:hAnsi="Univers"/>
          <w:sz w:val="20"/>
          <w:szCs w:val="20"/>
        </w:rPr>
      </w:pPr>
      <w:r w:rsidRPr="00185837">
        <w:rPr>
          <w:rFonts w:ascii="Univers" w:hAnsi="Univers"/>
          <w:sz w:val="20"/>
          <w:szCs w:val="20"/>
        </w:rPr>
        <w:t xml:space="preserve">Betaling van het gefactureerde honorarium aan de waarnemer zal plaatsvinden binnen dertig dagen na factuurdatum. </w:t>
      </w:r>
    </w:p>
    <w:p w14:paraId="5B4DB6EB" w14:textId="77777777" w:rsidR="00F8443A" w:rsidRPr="00185837" w:rsidRDefault="00F8443A" w:rsidP="00F8443A">
      <w:pPr>
        <w:pStyle w:val="Default"/>
        <w:rPr>
          <w:rFonts w:ascii="Univers" w:hAnsi="Univers"/>
          <w:sz w:val="20"/>
          <w:szCs w:val="20"/>
        </w:rPr>
      </w:pPr>
      <w:r w:rsidRPr="00185837">
        <w:rPr>
          <w:rFonts w:ascii="Univers" w:hAnsi="Univers"/>
          <w:sz w:val="20"/>
          <w:szCs w:val="20"/>
        </w:rPr>
        <w:t xml:space="preserve">Na het verstrijken van deze betalingstermijn is de waar te nemen partij zonder nadere ingebrekestelling in verzuim. Als betalingsmoment geldt de dag waarop de waarnemer de betaling heeft ontvangen. </w:t>
      </w:r>
    </w:p>
    <w:p w14:paraId="4F6F4BE8" w14:textId="77777777" w:rsidR="00F8443A" w:rsidRPr="00185837" w:rsidRDefault="00F8443A" w:rsidP="00F8443A">
      <w:pPr>
        <w:pStyle w:val="Default"/>
        <w:rPr>
          <w:rFonts w:ascii="Univers" w:hAnsi="Univers"/>
          <w:sz w:val="20"/>
          <w:szCs w:val="20"/>
        </w:rPr>
      </w:pPr>
    </w:p>
    <w:p w14:paraId="7BBFEAC1" w14:textId="77777777" w:rsidR="00F8443A" w:rsidRPr="00185837" w:rsidRDefault="00F8443A" w:rsidP="00F8443A">
      <w:pPr>
        <w:pStyle w:val="Default"/>
        <w:rPr>
          <w:rFonts w:ascii="Univers" w:hAnsi="Univers"/>
          <w:sz w:val="20"/>
          <w:szCs w:val="20"/>
        </w:rPr>
      </w:pPr>
      <w:r w:rsidRPr="00185837">
        <w:rPr>
          <w:rFonts w:ascii="Univers" w:hAnsi="Univers"/>
          <w:sz w:val="20"/>
          <w:szCs w:val="20"/>
        </w:rPr>
        <w:t>Voldoet de waar te nemen partij binnen de gestelde termijn niet aan de betalingsverplichting, dan is de waarnemer zonder nadere aankondiging gerechtigd onverwijld incassomaatregelen te treffen dan wel derden hiermee te belasten.</w:t>
      </w:r>
    </w:p>
    <w:p w14:paraId="0C9DE866" w14:textId="77777777" w:rsidR="00F8443A" w:rsidRPr="00185837" w:rsidRDefault="00F8443A" w:rsidP="00F8443A">
      <w:pPr>
        <w:pStyle w:val="Default"/>
        <w:rPr>
          <w:rFonts w:ascii="Univers" w:hAnsi="Univers"/>
          <w:sz w:val="20"/>
          <w:szCs w:val="20"/>
        </w:rPr>
      </w:pPr>
      <w:r w:rsidRPr="00185837">
        <w:rPr>
          <w:rFonts w:ascii="Univers" w:hAnsi="Univers"/>
          <w:sz w:val="20"/>
          <w:szCs w:val="20"/>
        </w:rPr>
        <w:t>Na het verstrijken van de hierboven gestelde termijn van dertig dagen is de waarnemer eveneens gerechtigd, zonder nadere aanzegging, tot het in rekening brengen van de wettelijke rente over de verschuldigde (restant-) hoofdsom van de vordering.</w:t>
      </w:r>
    </w:p>
    <w:p w14:paraId="42D96E6E" w14:textId="77777777" w:rsidR="00F8443A" w:rsidRPr="00185837" w:rsidRDefault="00F8443A">
      <w:pPr>
        <w:tabs>
          <w:tab w:val="clear" w:pos="357"/>
        </w:tabs>
        <w:spacing w:line="240" w:lineRule="auto"/>
        <w:rPr>
          <w:rFonts w:ascii="Univers" w:eastAsiaTheme="minorHAnsi" w:hAnsi="Univers" w:cs="Calibri"/>
          <w:color w:val="000000"/>
          <w:sz w:val="20"/>
          <w:szCs w:val="20"/>
          <w:lang w:eastAsia="en-US"/>
        </w:rPr>
      </w:pPr>
      <w:r w:rsidRPr="00185837">
        <w:rPr>
          <w:rFonts w:ascii="Univers" w:hAnsi="Univers"/>
          <w:sz w:val="20"/>
          <w:szCs w:val="20"/>
        </w:rPr>
        <w:br w:type="page"/>
      </w:r>
    </w:p>
    <w:p w14:paraId="20E95551" w14:textId="6690249C" w:rsidR="00F8443A" w:rsidRPr="00185837" w:rsidRDefault="00F8443A" w:rsidP="00F8443A">
      <w:pPr>
        <w:pStyle w:val="Default"/>
        <w:rPr>
          <w:rFonts w:ascii="Univers" w:hAnsi="Univers"/>
          <w:sz w:val="20"/>
          <w:szCs w:val="20"/>
        </w:rPr>
      </w:pPr>
      <w:r w:rsidRPr="00185837">
        <w:rPr>
          <w:rFonts w:ascii="Univers" w:hAnsi="Univers"/>
          <w:sz w:val="20"/>
          <w:szCs w:val="20"/>
        </w:rPr>
        <w:lastRenderedPageBreak/>
        <w:t>Vanaf de datum dat de waar te nemen partij in verzuim is, is de waarnemer tevens gerechtigd alle (dus zowel de gerechtelijke als de buitengerechtelijke</w:t>
      </w:r>
      <w:r w:rsidRPr="00185837">
        <w:rPr>
          <w:rStyle w:val="Voetnootmarkering"/>
          <w:rFonts w:ascii="Univers" w:hAnsi="Univers"/>
          <w:sz w:val="20"/>
          <w:szCs w:val="20"/>
        </w:rPr>
        <w:footnoteReference w:id="2"/>
      </w:r>
      <w:r w:rsidRPr="00185837">
        <w:rPr>
          <w:rFonts w:ascii="Univers" w:hAnsi="Univers"/>
          <w:sz w:val="20"/>
          <w:szCs w:val="20"/>
        </w:rPr>
        <w:t xml:space="preserve">) incassokosten die door niet-betaling zijn veroorzaakt te vorderen van de waar te nemen partij. Een en ander onverminderd het recht </w:t>
      </w:r>
      <w:proofErr w:type="spellStart"/>
      <w:r w:rsidRPr="00185837">
        <w:rPr>
          <w:rFonts w:ascii="Univers" w:hAnsi="Univers"/>
          <w:sz w:val="20"/>
          <w:szCs w:val="20"/>
        </w:rPr>
        <w:t>terzake</w:t>
      </w:r>
      <w:proofErr w:type="spellEnd"/>
      <w:r w:rsidRPr="00185837">
        <w:rPr>
          <w:rFonts w:ascii="Univers" w:hAnsi="Univers"/>
          <w:sz w:val="20"/>
          <w:szCs w:val="20"/>
        </w:rPr>
        <w:t xml:space="preserve"> nakoming te vorderen of onmiddellijke ontbinding van de waarnemingsovereenkomst bij aangetekende brief aan te zeggen en daarbij al dan niet volledige schadevergoeding te vorderen.</w:t>
      </w:r>
    </w:p>
    <w:p w14:paraId="327ACA1C" w14:textId="77777777" w:rsidR="00F8443A" w:rsidRPr="00185837" w:rsidRDefault="00F8443A" w:rsidP="00F8443A">
      <w:pPr>
        <w:pStyle w:val="Default"/>
        <w:rPr>
          <w:rFonts w:ascii="Univers" w:hAnsi="Univers"/>
          <w:sz w:val="20"/>
          <w:szCs w:val="20"/>
        </w:rPr>
      </w:pPr>
    </w:p>
    <w:p w14:paraId="2BA86B2A" w14:textId="77777777" w:rsidR="00F8443A" w:rsidRPr="00185837" w:rsidRDefault="00F8443A" w:rsidP="00F8443A">
      <w:pPr>
        <w:pStyle w:val="Default"/>
        <w:rPr>
          <w:rFonts w:ascii="Univers" w:hAnsi="Univers"/>
          <w:sz w:val="20"/>
          <w:szCs w:val="20"/>
        </w:rPr>
      </w:pPr>
      <w:r w:rsidRPr="00185837">
        <w:rPr>
          <w:rFonts w:ascii="Univers" w:hAnsi="Univers"/>
          <w:sz w:val="20"/>
          <w:szCs w:val="20"/>
        </w:rPr>
        <w:t>_________________________________________</w:t>
      </w:r>
    </w:p>
    <w:p w14:paraId="7723FFAC" w14:textId="77777777" w:rsidR="00F8443A" w:rsidRPr="00185837" w:rsidRDefault="00F8443A" w:rsidP="00F8443A">
      <w:pPr>
        <w:rPr>
          <w:rFonts w:ascii="Univers" w:hAnsi="Univers"/>
          <w:sz w:val="16"/>
          <w:szCs w:val="16"/>
        </w:rPr>
      </w:pPr>
      <w:r w:rsidRPr="00185837">
        <w:rPr>
          <w:rFonts w:ascii="Univers" w:hAnsi="Univers"/>
          <w:b/>
          <w:bCs/>
          <w:sz w:val="16"/>
          <w:szCs w:val="16"/>
        </w:rPr>
        <w:t>Definities</w:t>
      </w:r>
    </w:p>
    <w:p w14:paraId="3B146C62" w14:textId="77777777" w:rsidR="00F8443A" w:rsidRPr="00185837" w:rsidRDefault="00F8443A" w:rsidP="00F8443A">
      <w:pPr>
        <w:pStyle w:val="Geenafstand"/>
        <w:rPr>
          <w:rFonts w:ascii="Univers" w:hAnsi="Univers"/>
          <w:sz w:val="16"/>
          <w:szCs w:val="16"/>
          <w:lang w:val="nl-NL"/>
        </w:rPr>
      </w:pPr>
      <w:r w:rsidRPr="00185837">
        <w:rPr>
          <w:rFonts w:ascii="Univers" w:hAnsi="Univers"/>
          <w:sz w:val="16"/>
          <w:szCs w:val="16"/>
          <w:lang w:val="nl-NL"/>
        </w:rPr>
        <w:t>In praktijktestament wordt verstaan onder:</w:t>
      </w:r>
    </w:p>
    <w:p w14:paraId="198ED208" w14:textId="77777777" w:rsidR="00F8443A" w:rsidRPr="00185837" w:rsidRDefault="00F8443A" w:rsidP="00F8443A">
      <w:pPr>
        <w:pStyle w:val="Geenafstand"/>
        <w:ind w:left="284" w:hanging="284"/>
        <w:rPr>
          <w:rFonts w:ascii="Univers" w:hAnsi="Univers"/>
          <w:sz w:val="16"/>
          <w:szCs w:val="16"/>
          <w:lang w:val="nl-NL"/>
        </w:rPr>
      </w:pPr>
      <w:r w:rsidRPr="00185837">
        <w:rPr>
          <w:rFonts w:ascii="Univers" w:hAnsi="Univers"/>
          <w:i/>
          <w:iCs/>
          <w:sz w:val="16"/>
          <w:szCs w:val="16"/>
          <w:lang w:val="nl-NL"/>
        </w:rPr>
        <w:t>Arbeidsongeschiktheid</w:t>
      </w:r>
      <w:r w:rsidRPr="00185837">
        <w:rPr>
          <w:rFonts w:ascii="Univers" w:hAnsi="Univers"/>
          <w:sz w:val="16"/>
          <w:szCs w:val="16"/>
          <w:lang w:val="nl-NL"/>
        </w:rPr>
        <w:t>: het, naar het oordeel van een onafhankelijk arts, (tijdelijk) fysiek of psychisch niet in staat zijn tot het verrichten van (cliënt)werkzaamheden.</w:t>
      </w:r>
    </w:p>
    <w:p w14:paraId="171C3C00" w14:textId="77777777" w:rsidR="00F8443A" w:rsidRPr="00185837" w:rsidRDefault="00F8443A" w:rsidP="00F8443A">
      <w:pPr>
        <w:pStyle w:val="Geenafstand"/>
        <w:ind w:left="284" w:hanging="284"/>
        <w:rPr>
          <w:rFonts w:ascii="Univers" w:hAnsi="Univers"/>
          <w:sz w:val="16"/>
          <w:szCs w:val="16"/>
          <w:lang w:val="nl-NL"/>
        </w:rPr>
      </w:pPr>
      <w:r w:rsidRPr="00185837">
        <w:rPr>
          <w:rFonts w:ascii="Univers" w:hAnsi="Univers"/>
          <w:i/>
          <w:iCs/>
          <w:sz w:val="16"/>
          <w:szCs w:val="16"/>
          <w:lang w:val="nl-NL"/>
        </w:rPr>
        <w:t>Cliënt</w:t>
      </w:r>
      <w:r w:rsidRPr="00185837">
        <w:rPr>
          <w:rFonts w:ascii="Univers" w:hAnsi="Univers"/>
          <w:sz w:val="16"/>
          <w:szCs w:val="16"/>
          <w:lang w:val="nl-NL"/>
        </w:rPr>
        <w:t>: de persoon met wie de betreffende partij een behandelrelatie is aangegaan zoals blijkt uit het openen van een zorgtraject.</w:t>
      </w:r>
    </w:p>
    <w:p w14:paraId="31367D3B" w14:textId="77777777" w:rsidR="00F8443A" w:rsidRPr="00185837" w:rsidRDefault="00F8443A" w:rsidP="00F8443A">
      <w:pPr>
        <w:pStyle w:val="Geenafstand"/>
        <w:ind w:left="284" w:hanging="284"/>
        <w:rPr>
          <w:rFonts w:ascii="Univers" w:hAnsi="Univers"/>
          <w:sz w:val="16"/>
          <w:szCs w:val="16"/>
          <w:lang w:val="nl-NL"/>
        </w:rPr>
      </w:pPr>
      <w:r w:rsidRPr="00185837">
        <w:rPr>
          <w:rFonts w:ascii="Univers" w:hAnsi="Univers"/>
          <w:i/>
          <w:iCs/>
          <w:sz w:val="16"/>
          <w:szCs w:val="16"/>
          <w:lang w:val="nl-NL"/>
        </w:rPr>
        <w:t>Dwingende redenen</w:t>
      </w:r>
      <w:r w:rsidRPr="00185837">
        <w:rPr>
          <w:rFonts w:ascii="Univers" w:hAnsi="Univers"/>
          <w:sz w:val="16"/>
          <w:szCs w:val="16"/>
          <w:lang w:val="nl-NL"/>
        </w:rPr>
        <w:t>: redenen die dusdanig ernstig en dringend zijn dat zij tot gevolg hebben dat van de waarnemer redelijkerwijs niet kan worden gevergd de waarneming langer te laten voortduren;</w:t>
      </w:r>
    </w:p>
    <w:p w14:paraId="126F00E0" w14:textId="77777777" w:rsidR="00F8443A" w:rsidRPr="00185837" w:rsidRDefault="00F8443A" w:rsidP="00F8443A">
      <w:pPr>
        <w:pStyle w:val="Geenafstand"/>
        <w:ind w:left="284" w:hanging="284"/>
        <w:rPr>
          <w:rFonts w:ascii="Univers" w:hAnsi="Univers"/>
          <w:sz w:val="16"/>
          <w:szCs w:val="16"/>
          <w:lang w:val="nl-NL"/>
        </w:rPr>
      </w:pPr>
      <w:r w:rsidRPr="00185837">
        <w:rPr>
          <w:rFonts w:ascii="Univers" w:hAnsi="Univers"/>
          <w:i/>
          <w:iCs/>
          <w:sz w:val="16"/>
          <w:szCs w:val="16"/>
          <w:lang w:val="nl-NL"/>
        </w:rPr>
        <w:t>Kortdurende – of tijdelijke – afwezigheid</w:t>
      </w:r>
      <w:r w:rsidRPr="00185837">
        <w:rPr>
          <w:rFonts w:ascii="Univers" w:hAnsi="Univers"/>
          <w:sz w:val="16"/>
          <w:szCs w:val="16"/>
          <w:lang w:val="nl-NL"/>
        </w:rPr>
        <w:t>: afwezigheid in het kader van studie, vakantie of ziekte, niet langer durend dan twaalf maanden.</w:t>
      </w:r>
    </w:p>
    <w:p w14:paraId="47814CF1" w14:textId="77777777" w:rsidR="00F8443A" w:rsidRPr="00185837" w:rsidRDefault="00F8443A" w:rsidP="00F8443A">
      <w:pPr>
        <w:pStyle w:val="Geenafstand"/>
        <w:ind w:left="284" w:hanging="284"/>
        <w:rPr>
          <w:rFonts w:ascii="Univers" w:hAnsi="Univers"/>
          <w:sz w:val="16"/>
          <w:szCs w:val="16"/>
          <w:lang w:val="nl-NL"/>
        </w:rPr>
      </w:pPr>
      <w:r w:rsidRPr="00185837">
        <w:rPr>
          <w:rFonts w:ascii="Univers" w:hAnsi="Univers"/>
          <w:i/>
          <w:iCs/>
          <w:sz w:val="16"/>
          <w:szCs w:val="16"/>
          <w:lang w:val="nl-NL"/>
        </w:rPr>
        <w:t>Waar te nemen partij</w:t>
      </w:r>
      <w:r w:rsidRPr="00185837">
        <w:rPr>
          <w:rFonts w:ascii="Univers" w:hAnsi="Univers"/>
          <w:sz w:val="16"/>
          <w:szCs w:val="16"/>
          <w:lang w:val="nl-NL"/>
        </w:rPr>
        <w:t>: de partij wiens werkzaamheden waargenomen worden.</w:t>
      </w:r>
    </w:p>
    <w:p w14:paraId="4671A2E6" w14:textId="77777777" w:rsidR="00F8443A" w:rsidRPr="00185837" w:rsidRDefault="00F8443A" w:rsidP="00F8443A">
      <w:pPr>
        <w:pStyle w:val="Geenafstand"/>
        <w:ind w:left="284" w:hanging="284"/>
        <w:rPr>
          <w:rFonts w:ascii="Univers" w:hAnsi="Univers"/>
          <w:sz w:val="16"/>
          <w:szCs w:val="16"/>
          <w:lang w:val="nl-NL"/>
        </w:rPr>
      </w:pPr>
      <w:r w:rsidRPr="00185837">
        <w:rPr>
          <w:rFonts w:ascii="Univers" w:hAnsi="Univers"/>
          <w:i/>
          <w:iCs/>
          <w:sz w:val="16"/>
          <w:szCs w:val="16"/>
          <w:lang w:val="nl-NL"/>
        </w:rPr>
        <w:t>Waarnemer of waarnemende partij</w:t>
      </w:r>
      <w:r w:rsidRPr="00185837">
        <w:rPr>
          <w:rFonts w:ascii="Univers" w:hAnsi="Univers"/>
          <w:sz w:val="16"/>
          <w:szCs w:val="16"/>
          <w:lang w:val="nl-NL"/>
        </w:rPr>
        <w:t>: de partij die de cliëntcontacten van de waar te nemen partij waarneemt.</w:t>
      </w:r>
    </w:p>
    <w:p w14:paraId="10833A3C" w14:textId="77777777" w:rsidR="00F8443A" w:rsidRPr="00185837" w:rsidRDefault="00F8443A" w:rsidP="00F8443A">
      <w:pPr>
        <w:pStyle w:val="Geenafstand"/>
        <w:ind w:left="284" w:hanging="284"/>
        <w:rPr>
          <w:sz w:val="20"/>
          <w:szCs w:val="20"/>
          <w:lang w:val="nl-NL"/>
        </w:rPr>
      </w:pPr>
      <w:r w:rsidRPr="00185837">
        <w:rPr>
          <w:rFonts w:ascii="Univers" w:hAnsi="Univers"/>
          <w:i/>
          <w:iCs/>
          <w:sz w:val="16"/>
          <w:szCs w:val="16"/>
          <w:lang w:val="nl-NL"/>
        </w:rPr>
        <w:t>Waarneming in het kader van tijdelijke afwezigheid</w:t>
      </w:r>
      <w:r w:rsidRPr="00185837">
        <w:rPr>
          <w:rFonts w:ascii="Univers" w:hAnsi="Univers"/>
          <w:sz w:val="16"/>
          <w:szCs w:val="16"/>
          <w:lang w:val="nl-NL"/>
        </w:rPr>
        <w:t>: het uitvoeren van cliëntzorgcontacten door de waarnemende partij tijdens de periode van tijdelijke afwezigheid. De waarneming betreft telefonische en/of digitale bereikbaarheid en consultatiemogelijkheid voor aangelegenheden die naar het oordeel van de cliënt niet kunnen wachten tot terugkeer van diens eigen behandelaar. Naar het professionele oordeel van de waarnemer kan gekozen worden voor face-</w:t>
      </w:r>
      <w:proofErr w:type="spellStart"/>
      <w:r w:rsidRPr="00185837">
        <w:rPr>
          <w:rFonts w:ascii="Univers" w:hAnsi="Univers"/>
          <w:sz w:val="16"/>
          <w:szCs w:val="16"/>
          <w:lang w:val="nl-NL"/>
        </w:rPr>
        <w:t>to</w:t>
      </w:r>
      <w:proofErr w:type="spellEnd"/>
      <w:r w:rsidRPr="00185837">
        <w:rPr>
          <w:rFonts w:ascii="Univers" w:hAnsi="Univers"/>
          <w:sz w:val="16"/>
          <w:szCs w:val="16"/>
          <w:lang w:val="nl-NL"/>
        </w:rPr>
        <w:t>-face contact.</w:t>
      </w:r>
      <w:r w:rsidRPr="00185837">
        <w:rPr>
          <w:lang w:val="nl-NL"/>
        </w:rPr>
        <w:br w:type="page"/>
      </w:r>
    </w:p>
    <w:p w14:paraId="155DB9C2" w14:textId="77777777" w:rsidR="00F8443A" w:rsidRPr="00185837" w:rsidRDefault="00F8443A" w:rsidP="00F8443A">
      <w:pPr>
        <w:rPr>
          <w:rFonts w:ascii="Times New Roman" w:hAnsi="Times New Roman"/>
          <w:b/>
          <w:bCs/>
          <w:sz w:val="40"/>
          <w:szCs w:val="40"/>
        </w:rPr>
      </w:pPr>
      <w:r w:rsidRPr="00185837">
        <w:rPr>
          <w:rFonts w:ascii="Times New Roman" w:hAnsi="Times New Roman"/>
          <w:b/>
          <w:bCs/>
          <w:sz w:val="40"/>
          <w:szCs w:val="40"/>
        </w:rPr>
        <w:lastRenderedPageBreak/>
        <w:t>Afspraken Praktijkwaarneming</w:t>
      </w:r>
    </w:p>
    <w:p w14:paraId="47AC1687" w14:textId="77777777" w:rsidR="00F8443A" w:rsidRDefault="00F8443A" w:rsidP="00F8443A">
      <w:pPr>
        <w:pStyle w:val="Default"/>
        <w:rPr>
          <w:b/>
          <w:bCs/>
          <w:sz w:val="22"/>
          <w:szCs w:val="22"/>
        </w:rPr>
      </w:pPr>
    </w:p>
    <w:p w14:paraId="2FE904B9" w14:textId="77777777" w:rsidR="00F8443A" w:rsidRPr="00185837" w:rsidRDefault="00F8443A" w:rsidP="00F8443A">
      <w:pPr>
        <w:pStyle w:val="Default"/>
        <w:rPr>
          <w:rFonts w:ascii="Univers" w:hAnsi="Univers"/>
          <w:sz w:val="20"/>
          <w:szCs w:val="20"/>
        </w:rPr>
      </w:pPr>
      <w:r w:rsidRPr="00185837">
        <w:rPr>
          <w:rFonts w:ascii="Univers" w:hAnsi="Univers"/>
          <w:sz w:val="20"/>
          <w:szCs w:val="20"/>
        </w:rPr>
        <w:t>Ondergetekenden:</w:t>
      </w:r>
    </w:p>
    <w:p w14:paraId="1966F238" w14:textId="77777777" w:rsidR="00F8443A" w:rsidRPr="00185837" w:rsidRDefault="00F8443A" w:rsidP="00F8443A">
      <w:pPr>
        <w:pStyle w:val="Default"/>
        <w:rPr>
          <w:rFonts w:ascii="Univers" w:hAnsi="Univers"/>
          <w:sz w:val="20"/>
          <w:szCs w:val="20"/>
        </w:rPr>
      </w:pPr>
      <w:r w:rsidRPr="00185837">
        <w:rPr>
          <w:rFonts w:ascii="Univers" w:hAnsi="Univers"/>
          <w:sz w:val="20"/>
          <w:szCs w:val="20"/>
        </w:rPr>
        <w:t>&lt;</w:t>
      </w:r>
      <w:r w:rsidRPr="00185837">
        <w:rPr>
          <w:rFonts w:ascii="Univers" w:hAnsi="Univers"/>
          <w:sz w:val="20"/>
          <w:szCs w:val="20"/>
          <w:highlight w:val="green"/>
        </w:rPr>
        <w:t>naam partij A</w:t>
      </w:r>
      <w:r w:rsidRPr="00185837">
        <w:rPr>
          <w:rFonts w:ascii="Univers" w:hAnsi="Univers"/>
          <w:sz w:val="20"/>
          <w:szCs w:val="20"/>
        </w:rPr>
        <w:t>&gt;, BIG-registratienummer &lt;</w:t>
      </w:r>
      <w:r w:rsidRPr="00185837">
        <w:rPr>
          <w:rFonts w:ascii="Univers" w:hAnsi="Univers"/>
          <w:sz w:val="20"/>
          <w:szCs w:val="20"/>
          <w:highlight w:val="green"/>
        </w:rPr>
        <w:t>BIG-nummer</w:t>
      </w:r>
      <w:r w:rsidRPr="00185837">
        <w:rPr>
          <w:rFonts w:ascii="Univers" w:hAnsi="Univers"/>
          <w:sz w:val="20"/>
          <w:szCs w:val="20"/>
        </w:rPr>
        <w:t>&gt; (partij A; waar/over te nemen partij)</w:t>
      </w:r>
    </w:p>
    <w:p w14:paraId="1D670CFC" w14:textId="77777777" w:rsidR="00F8443A" w:rsidRPr="00185837" w:rsidRDefault="00F8443A" w:rsidP="00F8443A">
      <w:pPr>
        <w:pStyle w:val="Default"/>
        <w:rPr>
          <w:rFonts w:ascii="Univers" w:hAnsi="Univers"/>
          <w:sz w:val="20"/>
          <w:szCs w:val="20"/>
        </w:rPr>
      </w:pPr>
      <w:r w:rsidRPr="00185837">
        <w:rPr>
          <w:rFonts w:ascii="Univers" w:hAnsi="Univers"/>
          <w:sz w:val="20"/>
          <w:szCs w:val="20"/>
        </w:rPr>
        <w:t>&lt;</w:t>
      </w:r>
      <w:r w:rsidRPr="00185837">
        <w:rPr>
          <w:rFonts w:ascii="Univers" w:hAnsi="Univers"/>
          <w:sz w:val="20"/>
          <w:szCs w:val="20"/>
          <w:highlight w:val="green"/>
        </w:rPr>
        <w:t>naam partij B</w:t>
      </w:r>
      <w:r w:rsidRPr="00185837">
        <w:rPr>
          <w:rFonts w:ascii="Univers" w:hAnsi="Univers"/>
          <w:sz w:val="20"/>
          <w:szCs w:val="20"/>
        </w:rPr>
        <w:t>&gt;, BIG-registratienummer &lt;</w:t>
      </w:r>
      <w:r w:rsidRPr="00185837">
        <w:rPr>
          <w:rFonts w:ascii="Univers" w:hAnsi="Univers"/>
          <w:sz w:val="20"/>
          <w:szCs w:val="20"/>
          <w:highlight w:val="green"/>
        </w:rPr>
        <w:t>BIG-nummer</w:t>
      </w:r>
      <w:r w:rsidRPr="00185837">
        <w:rPr>
          <w:rFonts w:ascii="Univers" w:hAnsi="Univers"/>
          <w:sz w:val="20"/>
          <w:szCs w:val="20"/>
        </w:rPr>
        <w:t>&gt; (partij B; tijdelijke waarnemende partij)</w:t>
      </w:r>
    </w:p>
    <w:p w14:paraId="1569F3B2" w14:textId="77777777" w:rsidR="00F8443A" w:rsidRPr="00185837" w:rsidRDefault="00F8443A" w:rsidP="00F8443A">
      <w:pPr>
        <w:pStyle w:val="Default"/>
        <w:rPr>
          <w:rFonts w:ascii="Univers" w:hAnsi="Univers"/>
          <w:sz w:val="20"/>
          <w:szCs w:val="20"/>
        </w:rPr>
      </w:pPr>
    </w:p>
    <w:p w14:paraId="1CB6A678" w14:textId="77777777" w:rsidR="00F8443A" w:rsidRPr="00185837" w:rsidRDefault="00F8443A" w:rsidP="00F8443A">
      <w:pPr>
        <w:pStyle w:val="Default"/>
        <w:rPr>
          <w:rFonts w:ascii="Univers" w:hAnsi="Univers"/>
          <w:sz w:val="20"/>
          <w:szCs w:val="20"/>
        </w:rPr>
      </w:pPr>
      <w:r w:rsidRPr="00185837">
        <w:rPr>
          <w:rFonts w:ascii="Univers" w:hAnsi="Univers"/>
          <w:sz w:val="20"/>
          <w:szCs w:val="20"/>
        </w:rPr>
        <w:t xml:space="preserve">Allen ingeschreven in het BIG-register als </w:t>
      </w:r>
      <w:proofErr w:type="spellStart"/>
      <w:r w:rsidRPr="00185837">
        <w:rPr>
          <w:rFonts w:ascii="Univers" w:hAnsi="Univers"/>
          <w:sz w:val="20"/>
          <w:szCs w:val="20"/>
          <w:highlight w:val="green"/>
        </w:rPr>
        <w:t>xxxxxx</w:t>
      </w:r>
      <w:proofErr w:type="spellEnd"/>
      <w:r w:rsidRPr="00185837">
        <w:rPr>
          <w:rFonts w:ascii="Univers" w:hAnsi="Univers"/>
          <w:sz w:val="20"/>
          <w:szCs w:val="20"/>
        </w:rPr>
        <w:t xml:space="preserve">  (partij A), </w:t>
      </w:r>
      <w:proofErr w:type="spellStart"/>
      <w:r w:rsidRPr="00185837">
        <w:rPr>
          <w:rFonts w:ascii="Univers" w:hAnsi="Univers"/>
          <w:sz w:val="20"/>
          <w:szCs w:val="20"/>
          <w:highlight w:val="green"/>
        </w:rPr>
        <w:t>xxxxxxx</w:t>
      </w:r>
      <w:proofErr w:type="spellEnd"/>
      <w:r w:rsidRPr="00185837">
        <w:rPr>
          <w:rFonts w:ascii="Univers" w:hAnsi="Univers"/>
          <w:sz w:val="20"/>
          <w:szCs w:val="20"/>
        </w:rPr>
        <w:t xml:space="preserve"> (partij B) en </w:t>
      </w:r>
    </w:p>
    <w:p w14:paraId="261D02EA" w14:textId="77777777" w:rsidR="00F8443A" w:rsidRPr="00185837" w:rsidRDefault="00F8443A" w:rsidP="00F8443A">
      <w:pPr>
        <w:pStyle w:val="Default"/>
        <w:rPr>
          <w:rFonts w:ascii="Univers" w:hAnsi="Univers"/>
          <w:sz w:val="20"/>
          <w:szCs w:val="20"/>
        </w:rPr>
      </w:pPr>
      <w:r w:rsidRPr="00185837">
        <w:rPr>
          <w:rFonts w:ascii="Univers" w:hAnsi="Univers"/>
          <w:sz w:val="20"/>
          <w:szCs w:val="20"/>
        </w:rPr>
        <w:t>gezondheidszorgpsycholoog van het Ministerie van Volksgezondheid, Welzijn en Sport en …</w:t>
      </w:r>
    </w:p>
    <w:p w14:paraId="4205A320" w14:textId="77777777" w:rsidR="00F8443A" w:rsidRPr="00185837" w:rsidRDefault="00F8443A" w:rsidP="00F8443A">
      <w:pPr>
        <w:pStyle w:val="Default"/>
        <w:rPr>
          <w:rFonts w:ascii="Univers" w:hAnsi="Univers"/>
          <w:sz w:val="20"/>
          <w:szCs w:val="20"/>
        </w:rPr>
      </w:pPr>
    </w:p>
    <w:p w14:paraId="6D4FCD7A" w14:textId="77777777" w:rsidR="00F8443A" w:rsidRPr="00185837" w:rsidRDefault="00F8443A" w:rsidP="00F8443A">
      <w:pPr>
        <w:pStyle w:val="Default"/>
        <w:rPr>
          <w:rFonts w:ascii="Univers" w:hAnsi="Univers"/>
          <w:sz w:val="20"/>
          <w:szCs w:val="20"/>
        </w:rPr>
      </w:pPr>
      <w:r w:rsidRPr="00185837">
        <w:rPr>
          <w:rFonts w:ascii="Univers" w:hAnsi="Univers"/>
          <w:sz w:val="20"/>
          <w:szCs w:val="20"/>
        </w:rPr>
        <w:t>Partijen (A met B) hebben afspraken gemaakt, informatie uitgewisseld en zaken geregeld opdat zij in voorkomende en voornoemde situaties tot realisatie van tijdelijke waarneming kunnen overgaan.</w:t>
      </w:r>
    </w:p>
    <w:p w14:paraId="298AACC5" w14:textId="77777777" w:rsidR="00F8443A" w:rsidRPr="00185837" w:rsidRDefault="00F8443A" w:rsidP="00F8443A">
      <w:pPr>
        <w:pStyle w:val="Default"/>
        <w:rPr>
          <w:rFonts w:ascii="Univers" w:hAnsi="Univers"/>
          <w:sz w:val="20"/>
          <w:szCs w:val="20"/>
        </w:rPr>
      </w:pPr>
    </w:p>
    <w:p w14:paraId="4812C753" w14:textId="77777777" w:rsidR="00F8443A" w:rsidRPr="00185837" w:rsidRDefault="00F8443A" w:rsidP="00F8443A">
      <w:pPr>
        <w:pStyle w:val="Default"/>
        <w:rPr>
          <w:rFonts w:ascii="Univers" w:hAnsi="Univers"/>
          <w:sz w:val="20"/>
          <w:szCs w:val="20"/>
        </w:rPr>
      </w:pPr>
      <w:r w:rsidRPr="00185837">
        <w:rPr>
          <w:rFonts w:ascii="Univers" w:hAnsi="Univers"/>
          <w:sz w:val="20"/>
          <w:szCs w:val="20"/>
        </w:rPr>
        <w:t>De afspraken, uitgewisselde informatie en geregelde zaken betreffen:</w:t>
      </w:r>
    </w:p>
    <w:p w14:paraId="1375991E" w14:textId="77777777" w:rsidR="00F8443A" w:rsidRPr="00185837" w:rsidRDefault="00F8443A" w:rsidP="00F8443A">
      <w:pPr>
        <w:pStyle w:val="Default"/>
        <w:rPr>
          <w:rFonts w:ascii="Univers" w:hAnsi="Univers"/>
          <w:sz w:val="20"/>
          <w:szCs w:val="20"/>
        </w:rPr>
      </w:pPr>
    </w:p>
    <w:p w14:paraId="217FBED6" w14:textId="77777777" w:rsidR="00F8443A" w:rsidRPr="00185837" w:rsidRDefault="00F8443A" w:rsidP="00F8443A">
      <w:pPr>
        <w:pStyle w:val="Default"/>
        <w:numPr>
          <w:ilvl w:val="0"/>
          <w:numId w:val="28"/>
        </w:numPr>
        <w:rPr>
          <w:rFonts w:ascii="Univers" w:hAnsi="Univers"/>
          <w:sz w:val="20"/>
          <w:szCs w:val="20"/>
        </w:rPr>
      </w:pPr>
      <w:r w:rsidRPr="00185837">
        <w:rPr>
          <w:rFonts w:ascii="Univers" w:hAnsi="Univers"/>
          <w:b/>
          <w:bCs/>
          <w:sz w:val="20"/>
          <w:szCs w:val="20"/>
        </w:rPr>
        <w:t>Praktijkadministratie</w:t>
      </w:r>
      <w:r w:rsidRPr="00185837">
        <w:rPr>
          <w:rFonts w:ascii="Univers" w:hAnsi="Univers"/>
          <w:sz w:val="20"/>
          <w:szCs w:val="20"/>
        </w:rPr>
        <w:t>;</w:t>
      </w:r>
      <w:r w:rsidRPr="00185837">
        <w:rPr>
          <w:rFonts w:ascii="Univers" w:hAnsi="Univers"/>
          <w:sz w:val="20"/>
          <w:szCs w:val="20"/>
        </w:rPr>
        <w:br/>
        <w:t>waar bevindt zich de praktijkadministratie? Hoe kan daartoe toegang verkregen worden?</w:t>
      </w:r>
      <w:r w:rsidRPr="00185837">
        <w:rPr>
          <w:rFonts w:ascii="Univers" w:hAnsi="Univers"/>
          <w:sz w:val="20"/>
          <w:szCs w:val="20"/>
        </w:rPr>
        <w:br/>
        <w:t xml:space="preserve">welke software? </w:t>
      </w:r>
      <w:proofErr w:type="spellStart"/>
      <w:r w:rsidRPr="00185837">
        <w:rPr>
          <w:rFonts w:ascii="Univers" w:hAnsi="Univers"/>
          <w:sz w:val="20"/>
          <w:szCs w:val="20"/>
        </w:rPr>
        <w:t>Stand-alone</w:t>
      </w:r>
      <w:proofErr w:type="spellEnd"/>
      <w:r w:rsidRPr="00185837">
        <w:rPr>
          <w:rFonts w:ascii="Univers" w:hAnsi="Univers"/>
          <w:sz w:val="20"/>
          <w:szCs w:val="20"/>
        </w:rPr>
        <w:t xml:space="preserve"> of online? Beveiligd netwerk via VPN-verbinding? Login-gegevens (inclusief periodieke wijziging/vernieuwing)? </w:t>
      </w:r>
      <w:r w:rsidRPr="00185837">
        <w:rPr>
          <w:rFonts w:ascii="Univers" w:hAnsi="Univers"/>
          <w:sz w:val="20"/>
          <w:szCs w:val="20"/>
        </w:rPr>
        <w:br/>
      </w:r>
    </w:p>
    <w:p w14:paraId="3CC8CE4A" w14:textId="77777777" w:rsidR="00F8443A" w:rsidRPr="00185837" w:rsidRDefault="00F8443A" w:rsidP="00F8443A">
      <w:pPr>
        <w:pStyle w:val="Default"/>
        <w:numPr>
          <w:ilvl w:val="0"/>
          <w:numId w:val="28"/>
        </w:numPr>
        <w:rPr>
          <w:rFonts w:ascii="Univers" w:hAnsi="Univers"/>
          <w:sz w:val="20"/>
          <w:szCs w:val="20"/>
        </w:rPr>
      </w:pPr>
      <w:r w:rsidRPr="00185837">
        <w:rPr>
          <w:rFonts w:ascii="Univers" w:hAnsi="Univers"/>
          <w:b/>
          <w:bCs/>
          <w:sz w:val="20"/>
          <w:szCs w:val="20"/>
        </w:rPr>
        <w:t>Cliëntenadministratie en -dossiers</w:t>
      </w:r>
      <w:r w:rsidRPr="00185837">
        <w:rPr>
          <w:rFonts w:ascii="Univers" w:hAnsi="Univers"/>
          <w:sz w:val="20"/>
          <w:szCs w:val="20"/>
        </w:rPr>
        <w:t>;</w:t>
      </w:r>
      <w:r w:rsidRPr="00185837">
        <w:rPr>
          <w:rFonts w:ascii="Univers" w:hAnsi="Univers"/>
          <w:sz w:val="20"/>
          <w:szCs w:val="20"/>
        </w:rPr>
        <w:br/>
        <w:t>waar bevindt zich de cliëntenadministratie en -dossiers? Op papier of digitaal? Welke software? Hoe verkrijgt de waarnemer toegang daartoe? Login-gegevens (inclusief periodieke wijziging/vernieuwing)? Lopende en afgesloten dossiers.</w:t>
      </w:r>
    </w:p>
    <w:p w14:paraId="7E9ECFB6" w14:textId="77777777" w:rsidR="00F8443A" w:rsidRPr="00185837" w:rsidRDefault="00F8443A" w:rsidP="00F8443A">
      <w:pPr>
        <w:pStyle w:val="Default"/>
        <w:rPr>
          <w:rFonts w:ascii="Univers" w:hAnsi="Univers"/>
          <w:sz w:val="20"/>
          <w:szCs w:val="20"/>
        </w:rPr>
      </w:pPr>
    </w:p>
    <w:p w14:paraId="2D93695C" w14:textId="77777777" w:rsidR="00F8443A" w:rsidRPr="00185837" w:rsidRDefault="00F8443A" w:rsidP="00F8443A">
      <w:pPr>
        <w:pStyle w:val="Default"/>
        <w:numPr>
          <w:ilvl w:val="0"/>
          <w:numId w:val="28"/>
        </w:numPr>
        <w:rPr>
          <w:rFonts w:ascii="Univers" w:hAnsi="Univers"/>
          <w:sz w:val="20"/>
          <w:szCs w:val="20"/>
        </w:rPr>
      </w:pPr>
      <w:r w:rsidRPr="00185837">
        <w:rPr>
          <w:rFonts w:ascii="Univers" w:hAnsi="Univers"/>
          <w:b/>
          <w:bCs/>
          <w:sz w:val="20"/>
          <w:szCs w:val="20"/>
        </w:rPr>
        <w:t>Informeren van in behandeling zijnde cliënten;</w:t>
      </w:r>
      <w:r w:rsidRPr="00185837">
        <w:rPr>
          <w:rFonts w:ascii="Univers" w:hAnsi="Univers"/>
          <w:b/>
          <w:bCs/>
          <w:sz w:val="20"/>
          <w:szCs w:val="20"/>
        </w:rPr>
        <w:br/>
      </w:r>
      <w:r w:rsidRPr="00185837">
        <w:rPr>
          <w:rFonts w:ascii="Univers" w:hAnsi="Univers"/>
          <w:sz w:val="20"/>
          <w:szCs w:val="20"/>
        </w:rPr>
        <w:t xml:space="preserve">Wanneer het tijdelijk waarnemen voorzien is, zal de praktijkhouder de cliënten zelf informeren. </w:t>
      </w:r>
      <w:r w:rsidRPr="00185837">
        <w:rPr>
          <w:rFonts w:ascii="Univers" w:hAnsi="Univers"/>
          <w:sz w:val="20"/>
          <w:szCs w:val="20"/>
        </w:rPr>
        <w:br/>
        <w:t>Bij onverwachts waarnemen – bijvoorbeeld door ziekte – ontvangen cliënten daarover nadere informatie van de waarnemende partij(en) alsmede over het tijdelijk vervolg van de behandeling.</w:t>
      </w:r>
    </w:p>
    <w:p w14:paraId="0B3DCC29" w14:textId="77777777" w:rsidR="00F8443A" w:rsidRPr="00185837" w:rsidRDefault="00F8443A" w:rsidP="00F8443A">
      <w:pPr>
        <w:pStyle w:val="Default"/>
        <w:rPr>
          <w:rFonts w:ascii="Univers" w:hAnsi="Univers"/>
          <w:sz w:val="20"/>
          <w:szCs w:val="20"/>
        </w:rPr>
      </w:pPr>
    </w:p>
    <w:p w14:paraId="65531E26" w14:textId="77777777" w:rsidR="00F8443A" w:rsidRPr="00185837" w:rsidRDefault="00F8443A">
      <w:pPr>
        <w:tabs>
          <w:tab w:val="clear" w:pos="357"/>
        </w:tabs>
        <w:spacing w:line="240" w:lineRule="auto"/>
        <w:rPr>
          <w:rFonts w:ascii="Univers" w:eastAsiaTheme="minorEastAsia" w:hAnsi="Univers" w:cstheme="minorBidi"/>
          <w:b/>
          <w:bCs/>
          <w:sz w:val="20"/>
          <w:szCs w:val="20"/>
          <w:lang w:eastAsia="zh-CN"/>
        </w:rPr>
      </w:pPr>
      <w:r w:rsidRPr="00185837">
        <w:rPr>
          <w:rFonts w:ascii="Univers" w:hAnsi="Univers"/>
          <w:b/>
          <w:bCs/>
          <w:sz w:val="20"/>
          <w:szCs w:val="16"/>
        </w:rPr>
        <w:br w:type="page"/>
      </w:r>
    </w:p>
    <w:p w14:paraId="5CCDFD49" w14:textId="2A6E522C" w:rsidR="00F8443A" w:rsidRPr="00185837" w:rsidRDefault="00F8443A" w:rsidP="00F8443A">
      <w:pPr>
        <w:pStyle w:val="Geenafstand"/>
        <w:rPr>
          <w:rFonts w:ascii="Univers" w:hAnsi="Univers"/>
          <w:b/>
          <w:bCs/>
          <w:sz w:val="20"/>
          <w:szCs w:val="20"/>
          <w:lang w:val="nl-NL"/>
        </w:rPr>
      </w:pPr>
      <w:r w:rsidRPr="00185837">
        <w:rPr>
          <w:rFonts w:ascii="Univers" w:hAnsi="Univers"/>
          <w:b/>
          <w:bCs/>
          <w:sz w:val="20"/>
          <w:szCs w:val="20"/>
          <w:lang w:val="nl-NL"/>
        </w:rPr>
        <w:lastRenderedPageBreak/>
        <w:t>Geldigheidsduur van dit document “Afspraken Praktijkwaarneming”</w:t>
      </w:r>
    </w:p>
    <w:p w14:paraId="657AC2CB" w14:textId="77777777" w:rsidR="00F8443A" w:rsidRPr="00185837" w:rsidRDefault="00F8443A" w:rsidP="00F8443A">
      <w:pPr>
        <w:pStyle w:val="Default"/>
        <w:rPr>
          <w:rFonts w:ascii="Univers" w:hAnsi="Univers"/>
          <w:sz w:val="20"/>
          <w:szCs w:val="20"/>
        </w:rPr>
      </w:pPr>
      <w:r w:rsidRPr="00185837">
        <w:rPr>
          <w:rFonts w:ascii="Univers" w:hAnsi="Univers"/>
          <w:sz w:val="20"/>
          <w:szCs w:val="20"/>
        </w:rPr>
        <w:t xml:space="preserve">Deze overeenkomst is gesloten voor de duur van </w:t>
      </w:r>
      <w:r w:rsidRPr="00185837">
        <w:rPr>
          <w:rFonts w:ascii="Univers" w:hAnsi="Univers"/>
          <w:sz w:val="20"/>
          <w:szCs w:val="20"/>
          <w:highlight w:val="green"/>
        </w:rPr>
        <w:t>xxx</w:t>
      </w:r>
      <w:r w:rsidRPr="00185837">
        <w:rPr>
          <w:rFonts w:ascii="Univers" w:hAnsi="Univers"/>
          <w:sz w:val="20"/>
          <w:szCs w:val="20"/>
        </w:rPr>
        <w:t xml:space="preserve"> jaar, ingaande op </w:t>
      </w:r>
      <w:r w:rsidRPr="00185837">
        <w:rPr>
          <w:rFonts w:ascii="Univers" w:hAnsi="Univers"/>
          <w:sz w:val="20"/>
          <w:szCs w:val="20"/>
          <w:highlight w:val="green"/>
        </w:rPr>
        <w:t>xx-xx-</w:t>
      </w:r>
      <w:proofErr w:type="spellStart"/>
      <w:r w:rsidRPr="00185837">
        <w:rPr>
          <w:rFonts w:ascii="Univers" w:hAnsi="Univers"/>
          <w:sz w:val="20"/>
          <w:szCs w:val="20"/>
          <w:highlight w:val="green"/>
        </w:rPr>
        <w:t>xxxx</w:t>
      </w:r>
      <w:proofErr w:type="spellEnd"/>
    </w:p>
    <w:p w14:paraId="318FC774" w14:textId="77777777" w:rsidR="00F8443A" w:rsidRPr="00185837" w:rsidRDefault="00F8443A" w:rsidP="00F8443A">
      <w:pPr>
        <w:pStyle w:val="Default"/>
        <w:rPr>
          <w:rFonts w:ascii="Univers" w:hAnsi="Univers"/>
          <w:sz w:val="20"/>
          <w:szCs w:val="20"/>
        </w:rPr>
      </w:pPr>
      <w:r w:rsidRPr="00185837">
        <w:rPr>
          <w:rFonts w:ascii="Univers" w:hAnsi="Univers"/>
          <w:sz w:val="20"/>
          <w:szCs w:val="20"/>
        </w:rPr>
        <w:t>Na afloop van de geldigheidsduur wordt deze overeenkomst geacht telkenmale stilzwijgend te zijn verlengd voor de duur van 1 jaar,</w:t>
      </w:r>
    </w:p>
    <w:p w14:paraId="73E38195" w14:textId="77777777" w:rsidR="00F8443A" w:rsidRPr="00185837" w:rsidRDefault="00F8443A" w:rsidP="00F8443A">
      <w:pPr>
        <w:pStyle w:val="Default"/>
        <w:rPr>
          <w:rFonts w:ascii="Univers" w:hAnsi="Univers"/>
          <w:sz w:val="20"/>
          <w:szCs w:val="20"/>
        </w:rPr>
      </w:pPr>
      <w:r w:rsidRPr="00185837">
        <w:rPr>
          <w:rFonts w:ascii="Univers" w:hAnsi="Univers"/>
          <w:sz w:val="20"/>
          <w:szCs w:val="20"/>
        </w:rPr>
        <w:t>De partijen hebben het recht hun aandeel in deze overeenkomst te allen tijde door middel van opzegging bij aangetekend schrijven te doen eindigen, mits een opzegtermijn van drie maanden in acht wordt genomen.</w:t>
      </w:r>
    </w:p>
    <w:p w14:paraId="79EF262A" w14:textId="77777777" w:rsidR="00F8443A" w:rsidRPr="00185837" w:rsidRDefault="00F8443A" w:rsidP="00F8443A">
      <w:pPr>
        <w:pStyle w:val="Default"/>
        <w:rPr>
          <w:rFonts w:ascii="Univers" w:hAnsi="Univers"/>
          <w:sz w:val="20"/>
          <w:szCs w:val="20"/>
        </w:rPr>
      </w:pPr>
      <w:r w:rsidRPr="00185837">
        <w:rPr>
          <w:rFonts w:ascii="Univers" w:hAnsi="Univers"/>
          <w:sz w:val="20"/>
          <w:szCs w:val="20"/>
        </w:rPr>
        <w:t>Indien deze overeenkomst door een der partijen niet is opgezegd ten tijde van de start van een waarneming, dan kan deze partij — behoudens dwingende redenen — slechts opzeggen nadat hij/zij de waarneming heeft afgerond.</w:t>
      </w:r>
    </w:p>
    <w:p w14:paraId="66980EF8" w14:textId="77777777" w:rsidR="00F8443A" w:rsidRPr="00185837" w:rsidRDefault="00F8443A" w:rsidP="00F8443A">
      <w:pPr>
        <w:pStyle w:val="Default"/>
        <w:rPr>
          <w:rFonts w:ascii="Univers" w:hAnsi="Univers"/>
          <w:sz w:val="20"/>
          <w:szCs w:val="20"/>
        </w:rPr>
      </w:pPr>
      <w:r w:rsidRPr="00185837">
        <w:rPr>
          <w:rFonts w:ascii="Univers" w:hAnsi="Univers"/>
          <w:sz w:val="20"/>
          <w:szCs w:val="20"/>
        </w:rPr>
        <w:t>Deze overeenkomst met een partij wordt met onmiddellijke ingang beëindigd wanneer deze partij niet meer is ingeschreven in het BIG-register.</w:t>
      </w:r>
    </w:p>
    <w:p w14:paraId="728327B8" w14:textId="77777777" w:rsidR="00F8443A" w:rsidRPr="00185837" w:rsidRDefault="00F8443A" w:rsidP="00F8443A">
      <w:pPr>
        <w:pStyle w:val="Geenafstand"/>
        <w:rPr>
          <w:rFonts w:ascii="Univers" w:hAnsi="Univers"/>
          <w:sz w:val="20"/>
          <w:szCs w:val="20"/>
          <w:lang w:val="nl-NL"/>
        </w:rPr>
      </w:pPr>
    </w:p>
    <w:p w14:paraId="2C979FB4" w14:textId="77777777" w:rsidR="00F8443A" w:rsidRPr="00185837" w:rsidRDefault="00F8443A" w:rsidP="00F8443A">
      <w:pPr>
        <w:pStyle w:val="Geenafstand"/>
        <w:rPr>
          <w:rFonts w:ascii="Univers" w:hAnsi="Univers"/>
          <w:sz w:val="20"/>
          <w:szCs w:val="20"/>
          <w:lang w:val="nl-NL"/>
        </w:rPr>
      </w:pPr>
      <w:r w:rsidRPr="00185837">
        <w:rPr>
          <w:rFonts w:ascii="Univers" w:hAnsi="Univers"/>
          <w:sz w:val="20"/>
          <w:szCs w:val="20"/>
          <w:lang w:val="nl-NL"/>
        </w:rPr>
        <w:t xml:space="preserve">Aldus overeengekomen en in </w:t>
      </w:r>
      <w:r w:rsidRPr="00185837">
        <w:rPr>
          <w:rFonts w:ascii="Univers" w:hAnsi="Univers"/>
          <w:sz w:val="20"/>
          <w:szCs w:val="20"/>
          <w:highlight w:val="green"/>
          <w:lang w:val="nl-NL"/>
        </w:rPr>
        <w:t>XXX</w:t>
      </w:r>
      <w:r w:rsidRPr="00185837">
        <w:rPr>
          <w:rFonts w:ascii="Univers" w:hAnsi="Univers"/>
          <w:sz w:val="20"/>
          <w:szCs w:val="20"/>
          <w:lang w:val="nl-NL"/>
        </w:rPr>
        <w:t>-</w:t>
      </w:r>
      <w:proofErr w:type="spellStart"/>
      <w:r w:rsidRPr="00185837">
        <w:rPr>
          <w:rFonts w:ascii="Univers" w:hAnsi="Univers"/>
          <w:sz w:val="20"/>
          <w:szCs w:val="20"/>
          <w:lang w:val="nl-NL"/>
        </w:rPr>
        <w:t>voud</w:t>
      </w:r>
      <w:proofErr w:type="spellEnd"/>
      <w:r w:rsidRPr="00185837">
        <w:rPr>
          <w:rFonts w:ascii="Univers" w:hAnsi="Univers"/>
          <w:sz w:val="20"/>
          <w:szCs w:val="20"/>
          <w:lang w:val="nl-NL"/>
        </w:rPr>
        <w:t xml:space="preserve"> opgemaakt te &lt;</w:t>
      </w:r>
      <w:r w:rsidRPr="00185837">
        <w:rPr>
          <w:rFonts w:ascii="Univers" w:hAnsi="Univers"/>
          <w:sz w:val="20"/>
          <w:szCs w:val="20"/>
          <w:highlight w:val="green"/>
          <w:lang w:val="nl-NL"/>
        </w:rPr>
        <w:t>plaats</w:t>
      </w:r>
      <w:r w:rsidRPr="00185837">
        <w:rPr>
          <w:rFonts w:ascii="Univers" w:hAnsi="Univers"/>
          <w:sz w:val="20"/>
          <w:szCs w:val="20"/>
          <w:lang w:val="nl-NL"/>
        </w:rPr>
        <w:t>&gt; en bekrachtigd op &lt;</w:t>
      </w:r>
      <w:r w:rsidRPr="00185837">
        <w:rPr>
          <w:rFonts w:ascii="Univers" w:hAnsi="Univers"/>
          <w:sz w:val="20"/>
          <w:szCs w:val="20"/>
          <w:highlight w:val="green"/>
          <w:lang w:val="nl-NL"/>
        </w:rPr>
        <w:t>datum</w:t>
      </w:r>
      <w:r w:rsidRPr="00185837">
        <w:rPr>
          <w:rFonts w:ascii="Univers" w:hAnsi="Univers"/>
          <w:sz w:val="20"/>
          <w:szCs w:val="20"/>
          <w:lang w:val="nl-NL"/>
        </w:rPr>
        <w:t>&gt;</w:t>
      </w:r>
    </w:p>
    <w:p w14:paraId="4FD6788F" w14:textId="77777777" w:rsidR="00F8443A" w:rsidRPr="00185837" w:rsidRDefault="00F8443A" w:rsidP="00F8443A">
      <w:pPr>
        <w:pStyle w:val="Geenafstand"/>
        <w:rPr>
          <w:rFonts w:ascii="Univers" w:hAnsi="Univers"/>
          <w:sz w:val="20"/>
          <w:szCs w:val="20"/>
          <w:lang w:val="nl-NL"/>
        </w:rPr>
      </w:pPr>
    </w:p>
    <w:tbl>
      <w:tblPr>
        <w:tblStyle w:val="Tabelraste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247"/>
        <w:gridCol w:w="4247"/>
      </w:tblGrid>
      <w:tr w:rsidR="00F8443A" w:rsidRPr="00185837" w14:paraId="481B5721" w14:textId="77777777" w:rsidTr="004139A1">
        <w:tc>
          <w:tcPr>
            <w:tcW w:w="4508" w:type="dxa"/>
          </w:tcPr>
          <w:p w14:paraId="71DBDA51" w14:textId="77777777" w:rsidR="00F8443A" w:rsidRPr="00185837" w:rsidRDefault="00F8443A" w:rsidP="004139A1">
            <w:pPr>
              <w:pStyle w:val="Geenafstand"/>
              <w:rPr>
                <w:rFonts w:ascii="Univers" w:hAnsi="Univers"/>
                <w:sz w:val="20"/>
                <w:szCs w:val="20"/>
                <w:lang w:val="nl-NL"/>
              </w:rPr>
            </w:pPr>
            <w:r w:rsidRPr="00185837">
              <w:rPr>
                <w:rFonts w:ascii="Univers" w:hAnsi="Univers"/>
                <w:sz w:val="20"/>
                <w:szCs w:val="20"/>
                <w:lang w:val="nl-NL"/>
              </w:rPr>
              <w:t>&lt;</w:t>
            </w:r>
            <w:r w:rsidRPr="00185837">
              <w:rPr>
                <w:rFonts w:ascii="Univers" w:hAnsi="Univers"/>
                <w:sz w:val="20"/>
                <w:szCs w:val="20"/>
                <w:highlight w:val="green"/>
                <w:lang w:val="nl-NL"/>
              </w:rPr>
              <w:t>Handtekening Partij A</w:t>
            </w:r>
            <w:r w:rsidRPr="00185837">
              <w:rPr>
                <w:rFonts w:ascii="Univers" w:hAnsi="Univers"/>
                <w:sz w:val="20"/>
                <w:szCs w:val="20"/>
                <w:lang w:val="nl-NL"/>
              </w:rPr>
              <w:t xml:space="preserve">&gt; </w:t>
            </w:r>
            <w:r w:rsidRPr="00185837">
              <w:rPr>
                <w:rFonts w:ascii="Univers" w:hAnsi="Univers"/>
                <w:sz w:val="20"/>
                <w:szCs w:val="20"/>
                <w:lang w:val="nl-NL"/>
              </w:rPr>
              <w:tab/>
            </w:r>
          </w:p>
          <w:p w14:paraId="1A534380" w14:textId="77777777" w:rsidR="00F8443A" w:rsidRPr="00185837" w:rsidRDefault="00F8443A" w:rsidP="004139A1">
            <w:pPr>
              <w:pStyle w:val="Geenafstand"/>
              <w:rPr>
                <w:rFonts w:ascii="Univers" w:hAnsi="Univers"/>
                <w:sz w:val="20"/>
                <w:szCs w:val="20"/>
                <w:lang w:val="nl-NL"/>
              </w:rPr>
            </w:pPr>
          </w:p>
          <w:p w14:paraId="07513289" w14:textId="77777777" w:rsidR="00F8443A" w:rsidRPr="00185837" w:rsidRDefault="00F8443A" w:rsidP="004139A1">
            <w:pPr>
              <w:pStyle w:val="Default"/>
              <w:rPr>
                <w:rFonts w:ascii="Univers" w:hAnsi="Univers"/>
                <w:b/>
                <w:bCs/>
                <w:sz w:val="20"/>
                <w:szCs w:val="20"/>
              </w:rPr>
            </w:pPr>
          </w:p>
          <w:p w14:paraId="510C6B9D" w14:textId="77777777" w:rsidR="00F8443A" w:rsidRPr="00185837" w:rsidRDefault="00F8443A" w:rsidP="004139A1">
            <w:pPr>
              <w:rPr>
                <w:rFonts w:ascii="Univers" w:hAnsi="Univers" w:cs="Calibri"/>
                <w:sz w:val="20"/>
                <w:szCs w:val="16"/>
              </w:rPr>
            </w:pPr>
          </w:p>
          <w:p w14:paraId="64894890" w14:textId="77777777" w:rsidR="00F8443A" w:rsidRPr="00185837" w:rsidRDefault="00F8443A" w:rsidP="004139A1">
            <w:pPr>
              <w:rPr>
                <w:rFonts w:ascii="Univers" w:hAnsi="Univers"/>
                <w:sz w:val="20"/>
                <w:szCs w:val="16"/>
              </w:rPr>
            </w:pPr>
            <w:r w:rsidRPr="00185837">
              <w:rPr>
                <w:rFonts w:ascii="Univers" w:hAnsi="Univers"/>
                <w:sz w:val="20"/>
                <w:szCs w:val="16"/>
              </w:rPr>
              <w:t>&lt;</w:t>
            </w:r>
            <w:r w:rsidRPr="00185837">
              <w:rPr>
                <w:rFonts w:ascii="Univers" w:hAnsi="Univers"/>
                <w:sz w:val="20"/>
                <w:szCs w:val="16"/>
                <w:highlight w:val="green"/>
              </w:rPr>
              <w:t>Naam Partij A</w:t>
            </w:r>
            <w:r w:rsidRPr="00185837">
              <w:rPr>
                <w:rFonts w:ascii="Univers" w:hAnsi="Univers"/>
                <w:sz w:val="20"/>
                <w:szCs w:val="16"/>
              </w:rPr>
              <w:t>&gt;</w:t>
            </w:r>
            <w:r w:rsidRPr="00185837">
              <w:rPr>
                <w:rFonts w:ascii="Univers" w:hAnsi="Univers"/>
                <w:sz w:val="20"/>
                <w:szCs w:val="16"/>
              </w:rPr>
              <w:br/>
              <w:t>&lt;</w:t>
            </w:r>
            <w:r w:rsidRPr="00185837">
              <w:rPr>
                <w:rFonts w:ascii="Univers" w:hAnsi="Univers"/>
                <w:sz w:val="20"/>
                <w:szCs w:val="16"/>
                <w:highlight w:val="green"/>
              </w:rPr>
              <w:t>Beroep Partij A</w:t>
            </w:r>
            <w:r w:rsidRPr="00185837">
              <w:rPr>
                <w:rFonts w:ascii="Univers" w:hAnsi="Univers"/>
                <w:sz w:val="20"/>
                <w:szCs w:val="16"/>
              </w:rPr>
              <w:t>&gt;</w:t>
            </w:r>
          </w:p>
          <w:p w14:paraId="01B1B70D" w14:textId="77777777" w:rsidR="00F8443A" w:rsidRPr="00185837" w:rsidRDefault="00F8443A" w:rsidP="004139A1">
            <w:pPr>
              <w:pStyle w:val="Geenafstand"/>
              <w:rPr>
                <w:rFonts w:ascii="Univers" w:hAnsi="Univers"/>
                <w:sz w:val="20"/>
                <w:szCs w:val="20"/>
                <w:lang w:val="nl-NL"/>
              </w:rPr>
            </w:pPr>
          </w:p>
        </w:tc>
        <w:tc>
          <w:tcPr>
            <w:tcW w:w="4508" w:type="dxa"/>
          </w:tcPr>
          <w:p w14:paraId="19C80F12" w14:textId="77777777" w:rsidR="00F8443A" w:rsidRPr="00185837" w:rsidRDefault="00F8443A" w:rsidP="004139A1">
            <w:pPr>
              <w:pStyle w:val="Geenafstand"/>
              <w:rPr>
                <w:rFonts w:ascii="Univers" w:hAnsi="Univers"/>
                <w:sz w:val="20"/>
                <w:szCs w:val="20"/>
                <w:lang w:val="nl-NL"/>
              </w:rPr>
            </w:pPr>
            <w:r w:rsidRPr="00185837">
              <w:rPr>
                <w:rFonts w:ascii="Univers" w:hAnsi="Univers"/>
                <w:sz w:val="20"/>
                <w:szCs w:val="20"/>
                <w:lang w:val="nl-NL"/>
              </w:rPr>
              <w:t>&lt;</w:t>
            </w:r>
            <w:r w:rsidRPr="00185837">
              <w:rPr>
                <w:rFonts w:ascii="Univers" w:hAnsi="Univers"/>
                <w:sz w:val="20"/>
                <w:szCs w:val="20"/>
                <w:highlight w:val="green"/>
                <w:lang w:val="nl-NL"/>
              </w:rPr>
              <w:t>Handtekening Partij B</w:t>
            </w:r>
            <w:r w:rsidRPr="00185837">
              <w:rPr>
                <w:rFonts w:ascii="Univers" w:hAnsi="Univers"/>
                <w:sz w:val="20"/>
                <w:szCs w:val="20"/>
                <w:lang w:val="nl-NL"/>
              </w:rPr>
              <w:t xml:space="preserve">&gt; </w:t>
            </w:r>
            <w:r w:rsidRPr="00185837">
              <w:rPr>
                <w:rFonts w:ascii="Univers" w:hAnsi="Univers"/>
                <w:sz w:val="20"/>
                <w:szCs w:val="20"/>
                <w:lang w:val="nl-NL"/>
              </w:rPr>
              <w:tab/>
            </w:r>
          </w:p>
          <w:p w14:paraId="2AF6D280" w14:textId="77777777" w:rsidR="00F8443A" w:rsidRPr="00185837" w:rsidRDefault="00F8443A" w:rsidP="004139A1">
            <w:pPr>
              <w:pStyle w:val="Geenafstand"/>
              <w:rPr>
                <w:rFonts w:ascii="Univers" w:hAnsi="Univers"/>
                <w:sz w:val="20"/>
                <w:szCs w:val="20"/>
                <w:lang w:val="nl-NL"/>
              </w:rPr>
            </w:pPr>
          </w:p>
          <w:p w14:paraId="59F64261" w14:textId="77777777" w:rsidR="00F8443A" w:rsidRPr="00185837" w:rsidRDefault="00F8443A" w:rsidP="004139A1">
            <w:pPr>
              <w:pStyle w:val="Default"/>
              <w:rPr>
                <w:rFonts w:ascii="Univers" w:hAnsi="Univers"/>
                <w:b/>
                <w:bCs/>
                <w:sz w:val="20"/>
                <w:szCs w:val="20"/>
              </w:rPr>
            </w:pPr>
          </w:p>
          <w:p w14:paraId="575D60D3" w14:textId="77777777" w:rsidR="00F8443A" w:rsidRPr="00185837" w:rsidRDefault="00F8443A" w:rsidP="004139A1">
            <w:pPr>
              <w:rPr>
                <w:rFonts w:ascii="Univers" w:hAnsi="Univers" w:cs="Calibri"/>
                <w:sz w:val="20"/>
                <w:szCs w:val="16"/>
              </w:rPr>
            </w:pPr>
          </w:p>
          <w:p w14:paraId="34585379" w14:textId="77777777" w:rsidR="00F8443A" w:rsidRPr="00185837" w:rsidRDefault="00F8443A" w:rsidP="004139A1">
            <w:pPr>
              <w:rPr>
                <w:rFonts w:ascii="Univers" w:hAnsi="Univers"/>
                <w:sz w:val="20"/>
                <w:szCs w:val="16"/>
              </w:rPr>
            </w:pPr>
            <w:r w:rsidRPr="00185837">
              <w:rPr>
                <w:rFonts w:ascii="Univers" w:hAnsi="Univers"/>
                <w:sz w:val="20"/>
                <w:szCs w:val="16"/>
              </w:rPr>
              <w:t>&lt;</w:t>
            </w:r>
            <w:r w:rsidRPr="00185837">
              <w:rPr>
                <w:rFonts w:ascii="Univers" w:hAnsi="Univers"/>
                <w:sz w:val="20"/>
                <w:szCs w:val="16"/>
                <w:highlight w:val="green"/>
              </w:rPr>
              <w:t>Naam Partij B</w:t>
            </w:r>
            <w:r w:rsidRPr="00185837">
              <w:rPr>
                <w:rFonts w:ascii="Univers" w:hAnsi="Univers"/>
                <w:sz w:val="20"/>
                <w:szCs w:val="16"/>
              </w:rPr>
              <w:t>&gt;</w:t>
            </w:r>
            <w:r w:rsidRPr="00185837">
              <w:rPr>
                <w:rFonts w:ascii="Univers" w:hAnsi="Univers"/>
                <w:sz w:val="20"/>
                <w:szCs w:val="16"/>
              </w:rPr>
              <w:br/>
              <w:t>&lt;</w:t>
            </w:r>
            <w:r w:rsidRPr="00185837">
              <w:rPr>
                <w:rFonts w:ascii="Univers" w:hAnsi="Univers"/>
                <w:sz w:val="20"/>
                <w:szCs w:val="16"/>
                <w:highlight w:val="green"/>
              </w:rPr>
              <w:t>Beroep Partij B</w:t>
            </w:r>
            <w:r w:rsidRPr="00185837">
              <w:rPr>
                <w:rFonts w:ascii="Univers" w:hAnsi="Univers"/>
                <w:sz w:val="20"/>
                <w:szCs w:val="16"/>
              </w:rPr>
              <w:t>&gt;</w:t>
            </w:r>
          </w:p>
          <w:p w14:paraId="3B87141C" w14:textId="77777777" w:rsidR="00F8443A" w:rsidRPr="00185837" w:rsidRDefault="00F8443A" w:rsidP="004139A1">
            <w:pPr>
              <w:pStyle w:val="Geenafstand"/>
              <w:rPr>
                <w:rFonts w:ascii="Univers" w:hAnsi="Univers"/>
                <w:sz w:val="20"/>
                <w:szCs w:val="20"/>
                <w:lang w:val="nl-NL"/>
              </w:rPr>
            </w:pPr>
          </w:p>
        </w:tc>
      </w:tr>
    </w:tbl>
    <w:p w14:paraId="5BEA6879" w14:textId="77777777" w:rsidR="00F8443A" w:rsidRPr="00185837" w:rsidRDefault="00F8443A" w:rsidP="00F8443A">
      <w:pPr>
        <w:pStyle w:val="Geenafstand"/>
        <w:rPr>
          <w:rFonts w:ascii="Univers" w:hAnsi="Univers"/>
          <w:sz w:val="20"/>
          <w:szCs w:val="20"/>
          <w:lang w:val="nl-NL"/>
        </w:rPr>
      </w:pPr>
    </w:p>
    <w:p w14:paraId="0119DEE6" w14:textId="5EFB5AF2" w:rsidR="00F55139" w:rsidRPr="00F55139" w:rsidRDefault="00F55139" w:rsidP="00F55139"/>
    <w:sectPr w:rsidR="00F55139" w:rsidRPr="00F55139" w:rsidSect="00777060">
      <w:footerReference w:type="even" r:id="rId10"/>
      <w:footerReference w:type="default" r:id="rId11"/>
      <w:headerReference w:type="first" r:id="rId12"/>
      <w:footerReference w:type="first" r:id="rId13"/>
      <w:pgSz w:w="11906" w:h="16838" w:code="9"/>
      <w:pgMar w:top="1985" w:right="1701" w:bottom="1276" w:left="1701" w:header="709" w:footer="408" w:gutter="0"/>
      <w:pgNumType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7E9A" w14:textId="77777777" w:rsidR="00A4181B" w:rsidRDefault="00A4181B">
      <w:r>
        <w:separator/>
      </w:r>
    </w:p>
  </w:endnote>
  <w:endnote w:type="continuationSeparator" w:id="0">
    <w:p w14:paraId="06551F11" w14:textId="77777777" w:rsidR="00A4181B" w:rsidRDefault="00A4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olkhov">
    <w:altName w:val="Calibri"/>
    <w:charset w:val="00"/>
    <w:family w:val="auto"/>
    <w:pitch w:val="variable"/>
    <w:sig w:usb0="800000A7" w:usb1="00000043"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7B46" w14:textId="77777777" w:rsidR="00C034B2" w:rsidRDefault="00C034B2" w:rsidP="00B9785A">
    <w:pPr>
      <w:pStyle w:val="Voettekst"/>
      <w:framePr w:wrap="around" w:vAnchor="text" w:hAnchor="margin" w:xAlign="center" w:y="1"/>
      <w:rPr>
        <w:rStyle w:val="Paginanummer"/>
        <w:sz w:val="22"/>
        <w:szCs w:val="17"/>
      </w:rPr>
    </w:pPr>
    <w:r>
      <w:rPr>
        <w:rStyle w:val="Paginanummer"/>
        <w:sz w:val="22"/>
        <w:szCs w:val="17"/>
      </w:rPr>
      <w:fldChar w:fldCharType="begin"/>
    </w:r>
    <w:r>
      <w:rPr>
        <w:rStyle w:val="Paginanummer"/>
        <w:sz w:val="22"/>
        <w:szCs w:val="17"/>
      </w:rPr>
      <w:instrText xml:space="preserve">PAGE  </w:instrText>
    </w:r>
    <w:r>
      <w:rPr>
        <w:rStyle w:val="Paginanummer"/>
        <w:sz w:val="22"/>
        <w:szCs w:val="17"/>
      </w:rPr>
      <w:fldChar w:fldCharType="separate"/>
    </w:r>
    <w:r w:rsidR="006524F4">
      <w:rPr>
        <w:rStyle w:val="Paginanummer"/>
        <w:noProof/>
        <w:sz w:val="22"/>
        <w:szCs w:val="17"/>
      </w:rPr>
      <w:t>7</w:t>
    </w:r>
    <w:r>
      <w:rPr>
        <w:rStyle w:val="Paginanummer"/>
        <w:sz w:val="22"/>
        <w:szCs w:val="17"/>
      </w:rPr>
      <w:fldChar w:fldCharType="end"/>
    </w:r>
  </w:p>
  <w:p w14:paraId="52D12B22" w14:textId="77777777" w:rsidR="00C034B2" w:rsidRDefault="00C034B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D099" w14:textId="043682A8" w:rsidR="00C034B2" w:rsidRPr="00185837" w:rsidRDefault="00F55139" w:rsidP="00220618">
    <w:pPr>
      <w:pStyle w:val="Voettekst"/>
      <w:jc w:val="right"/>
      <w:rPr>
        <w:rFonts w:ascii="Univers" w:hAnsi="Univers"/>
        <w:b/>
        <w:sz w:val="16"/>
        <w:szCs w:val="14"/>
      </w:rPr>
    </w:pPr>
    <w:r w:rsidRPr="00185837">
      <w:rPr>
        <w:rFonts w:ascii="Univers" w:hAnsi="Univers"/>
        <w:b/>
        <w:noProof/>
        <w:sz w:val="16"/>
        <w:szCs w:val="14"/>
      </w:rPr>
      <w:t xml:space="preserve">Model </w:t>
    </w:r>
    <w:r w:rsidR="00F8443A" w:rsidRPr="00185837">
      <w:rPr>
        <w:rFonts w:ascii="Univers" w:hAnsi="Univers"/>
        <w:b/>
        <w:noProof/>
        <w:sz w:val="16"/>
        <w:szCs w:val="14"/>
      </w:rPr>
      <w:t>afspraken praktijkwaarneming</w:t>
    </w:r>
    <w:r w:rsidR="00220618" w:rsidRPr="00185837">
      <w:rPr>
        <w:rFonts w:ascii="Univers" w:hAnsi="Univers"/>
        <w:b/>
        <w:sz w:val="16"/>
        <w:szCs w:val="14"/>
      </w:rPr>
      <w:t xml:space="preserve"> </w:t>
    </w:r>
    <w:r w:rsidR="001613C6" w:rsidRPr="00185837">
      <w:rPr>
        <w:rFonts w:ascii="Univers" w:hAnsi="Univers"/>
        <w:b/>
        <w:sz w:val="16"/>
        <w:szCs w:val="14"/>
      </w:rPr>
      <w:t xml:space="preserve"> </w:t>
    </w:r>
    <w:r w:rsidR="00220618" w:rsidRPr="00185837">
      <w:rPr>
        <w:rFonts w:ascii="Univers" w:hAnsi="Univers"/>
        <w:bCs/>
        <w:sz w:val="16"/>
        <w:szCs w:val="14"/>
      </w:rPr>
      <w:t>|</w:t>
    </w:r>
    <w:r w:rsidR="001613C6" w:rsidRPr="00185837">
      <w:rPr>
        <w:rFonts w:ascii="Univers" w:hAnsi="Univers"/>
        <w:bCs/>
        <w:sz w:val="16"/>
        <w:szCs w:val="14"/>
      </w:rPr>
      <w:t xml:space="preserve"> </w:t>
    </w:r>
    <w:r w:rsidR="00220618" w:rsidRPr="00185837">
      <w:rPr>
        <w:rFonts w:ascii="Univers" w:hAnsi="Univers"/>
        <w:bCs/>
        <w:sz w:val="16"/>
        <w:szCs w:val="14"/>
      </w:rPr>
      <w:t xml:space="preserve"> Voor </w:t>
    </w:r>
    <w:bookmarkStart w:id="0" w:name="_Hlk108098721"/>
    <w:r w:rsidR="001613C6" w:rsidRPr="00185837">
      <w:rPr>
        <w:rFonts w:ascii="Univers" w:hAnsi="Univers"/>
        <w:bCs/>
        <w:sz w:val="16"/>
        <w:szCs w:val="14"/>
      </w:rPr>
      <w:t xml:space="preserve">zelfstandig behandelaars en </w:t>
    </w:r>
    <w:bookmarkEnd w:id="0"/>
    <w:r w:rsidRPr="00185837">
      <w:rPr>
        <w:rFonts w:ascii="Univers" w:hAnsi="Univers"/>
        <w:bCs/>
        <w:sz w:val="16"/>
        <w:szCs w:val="14"/>
      </w:rPr>
      <w:t>praktijkhouders</w:t>
    </w:r>
    <w:r w:rsidR="001613C6" w:rsidRPr="00185837">
      <w:rPr>
        <w:rFonts w:ascii="Univers" w:hAnsi="Univers"/>
        <w:bCs/>
        <w:sz w:val="16"/>
        <w:szCs w:val="14"/>
      </w:rPr>
      <w:t xml:space="preserve"> </w:t>
    </w:r>
    <w:r w:rsidR="00220618" w:rsidRPr="00185837">
      <w:rPr>
        <w:rFonts w:ascii="Univers" w:hAnsi="Univers"/>
        <w:bCs/>
        <w:sz w:val="16"/>
        <w:szCs w:val="14"/>
      </w:rPr>
      <w:t xml:space="preserve"> |</w:t>
    </w:r>
    <w:r w:rsidR="001613C6" w:rsidRPr="00185837">
      <w:rPr>
        <w:rFonts w:ascii="Univers" w:hAnsi="Univers"/>
        <w:bCs/>
        <w:sz w:val="16"/>
        <w:szCs w:val="14"/>
      </w:rPr>
      <w:t xml:space="preserve"> </w:t>
    </w:r>
    <w:r w:rsidR="00220618" w:rsidRPr="00185837">
      <w:rPr>
        <w:rFonts w:ascii="Univers" w:hAnsi="Univers"/>
        <w:bCs/>
        <w:sz w:val="16"/>
        <w:szCs w:val="14"/>
      </w:rPr>
      <w:t xml:space="preserve"> </w:t>
    </w:r>
    <w:r w:rsidRPr="00185837">
      <w:rPr>
        <w:rFonts w:ascii="Univers" w:hAnsi="Univers"/>
        <w:bCs/>
        <w:sz w:val="16"/>
        <w:szCs w:val="14"/>
      </w:rPr>
      <w:t xml:space="preserve">juli </w:t>
    </w:r>
    <w:r w:rsidR="00220618" w:rsidRPr="00185837">
      <w:rPr>
        <w:rFonts w:ascii="Univers" w:hAnsi="Univers"/>
        <w:bCs/>
        <w:sz w:val="16"/>
        <w:szCs w:val="14"/>
      </w:rPr>
      <w:t>202</w:t>
    </w:r>
    <w:r w:rsidRPr="00185837">
      <w:rPr>
        <w:rFonts w:ascii="Univers" w:hAnsi="Univers"/>
        <w:bCs/>
        <w:sz w:val="16"/>
        <w:szCs w:val="14"/>
      </w:rPr>
      <w:t>2</w:t>
    </w:r>
    <w:r w:rsidR="00220618" w:rsidRPr="00185837">
      <w:rPr>
        <w:rFonts w:ascii="Univers" w:hAnsi="Univers"/>
        <w:bCs/>
        <w:sz w:val="16"/>
        <w:szCs w:val="14"/>
      </w:rPr>
      <w:t xml:space="preserve"> </w:t>
    </w:r>
    <w:r w:rsidR="00220618" w:rsidRPr="00185837">
      <w:rPr>
        <w:rFonts w:ascii="Univers" w:hAnsi="Univers"/>
        <w:b/>
        <w:sz w:val="16"/>
        <w:szCs w:val="14"/>
      </w:rPr>
      <w:tab/>
    </w:r>
    <w:r w:rsidR="00C034B2" w:rsidRPr="00185837">
      <w:rPr>
        <w:rFonts w:ascii="Univers" w:hAnsi="Univers"/>
        <w:b/>
        <w:sz w:val="16"/>
        <w:szCs w:val="14"/>
      </w:rPr>
      <w:fldChar w:fldCharType="begin"/>
    </w:r>
    <w:r w:rsidR="00C034B2" w:rsidRPr="00185837">
      <w:rPr>
        <w:rFonts w:ascii="Univers" w:hAnsi="Univers"/>
        <w:b/>
        <w:sz w:val="16"/>
        <w:szCs w:val="14"/>
      </w:rPr>
      <w:instrText>PAGE   \* MERGEFORMAT</w:instrText>
    </w:r>
    <w:r w:rsidR="00C034B2" w:rsidRPr="00185837">
      <w:rPr>
        <w:rFonts w:ascii="Univers" w:hAnsi="Univers"/>
        <w:b/>
        <w:sz w:val="16"/>
        <w:szCs w:val="14"/>
      </w:rPr>
      <w:fldChar w:fldCharType="separate"/>
    </w:r>
    <w:r w:rsidR="000546DF" w:rsidRPr="00185837">
      <w:rPr>
        <w:rFonts w:ascii="Univers" w:hAnsi="Univers"/>
        <w:b/>
        <w:noProof/>
        <w:sz w:val="16"/>
        <w:szCs w:val="14"/>
      </w:rPr>
      <w:t>8</w:t>
    </w:r>
    <w:r w:rsidR="00C034B2" w:rsidRPr="00185837">
      <w:rPr>
        <w:rFonts w:ascii="Univers" w:hAnsi="Univers"/>
        <w:b/>
        <w:sz w:val="16"/>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F256" w14:textId="0A97FFA1" w:rsidR="00C034B2" w:rsidRPr="00185837" w:rsidRDefault="001613C6" w:rsidP="001613C6">
    <w:pPr>
      <w:pStyle w:val="Voettekst"/>
      <w:jc w:val="right"/>
      <w:rPr>
        <w:rFonts w:ascii="Univers" w:hAnsi="Univers"/>
        <w:b/>
        <w:sz w:val="16"/>
        <w:szCs w:val="14"/>
      </w:rPr>
    </w:pPr>
    <w:r w:rsidRPr="00185837">
      <w:rPr>
        <w:rFonts w:ascii="Univers" w:hAnsi="Univers"/>
        <w:b/>
        <w:noProof/>
        <w:sz w:val="16"/>
        <w:szCs w:val="14"/>
      </w:rPr>
      <w:t>Model afspraken praktijkwaarneming</w:t>
    </w:r>
    <w:r w:rsidRPr="00185837">
      <w:rPr>
        <w:rFonts w:ascii="Univers" w:hAnsi="Univers"/>
        <w:b/>
        <w:sz w:val="16"/>
        <w:szCs w:val="14"/>
      </w:rPr>
      <w:t xml:space="preserve">  </w:t>
    </w:r>
    <w:r w:rsidRPr="00185837">
      <w:rPr>
        <w:rFonts w:ascii="Univers" w:hAnsi="Univers"/>
        <w:bCs/>
        <w:sz w:val="16"/>
        <w:szCs w:val="14"/>
      </w:rPr>
      <w:t xml:space="preserve">|  Voor zelfstandig behandelaars en praktijkhouders  |  juli 2022 </w:t>
    </w:r>
    <w:r w:rsidRPr="00185837">
      <w:rPr>
        <w:rFonts w:ascii="Univers" w:hAnsi="Univers"/>
        <w:b/>
        <w:sz w:val="16"/>
        <w:szCs w:val="14"/>
      </w:rPr>
      <w:tab/>
    </w:r>
    <w:r w:rsidRPr="00185837">
      <w:rPr>
        <w:rFonts w:ascii="Univers" w:hAnsi="Univers"/>
        <w:b/>
        <w:sz w:val="16"/>
        <w:szCs w:val="14"/>
      </w:rPr>
      <w:fldChar w:fldCharType="begin"/>
    </w:r>
    <w:r w:rsidRPr="00185837">
      <w:rPr>
        <w:rFonts w:ascii="Univers" w:hAnsi="Univers"/>
        <w:b/>
        <w:sz w:val="16"/>
        <w:szCs w:val="14"/>
      </w:rPr>
      <w:instrText>PAGE   \* MERGEFORMAT</w:instrText>
    </w:r>
    <w:r w:rsidRPr="00185837">
      <w:rPr>
        <w:rFonts w:ascii="Univers" w:hAnsi="Univers"/>
        <w:b/>
        <w:sz w:val="16"/>
        <w:szCs w:val="14"/>
      </w:rPr>
      <w:fldChar w:fldCharType="separate"/>
    </w:r>
    <w:r w:rsidRPr="00185837">
      <w:rPr>
        <w:rFonts w:ascii="Univers" w:hAnsi="Univers"/>
        <w:b/>
        <w:sz w:val="16"/>
        <w:szCs w:val="14"/>
      </w:rPr>
      <w:t>2</w:t>
    </w:r>
    <w:r w:rsidRPr="00185837">
      <w:rPr>
        <w:rFonts w:ascii="Univers" w:hAnsi="Univers"/>
        <w:b/>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32593" w14:textId="77777777" w:rsidR="00A4181B" w:rsidRDefault="00A4181B">
      <w:r>
        <w:separator/>
      </w:r>
    </w:p>
  </w:footnote>
  <w:footnote w:type="continuationSeparator" w:id="0">
    <w:p w14:paraId="27A6E02D" w14:textId="77777777" w:rsidR="00A4181B" w:rsidRDefault="00A4181B">
      <w:r>
        <w:continuationSeparator/>
      </w:r>
    </w:p>
  </w:footnote>
  <w:footnote w:id="1">
    <w:p w14:paraId="7B944720" w14:textId="45801119" w:rsidR="00C115C2" w:rsidRDefault="00C115C2">
      <w:pPr>
        <w:pStyle w:val="Voetnoottekst"/>
      </w:pPr>
      <w:r>
        <w:rPr>
          <w:rStyle w:val="Voetnootmarkering"/>
        </w:rPr>
        <w:footnoteRef/>
      </w:r>
      <w:r>
        <w:t xml:space="preserve"> </w:t>
      </w:r>
      <w:r>
        <w:rPr>
          <w:rStyle w:val="Voetnootmarkering"/>
        </w:rPr>
        <w:footnoteRef/>
      </w:r>
      <w:r>
        <w:t xml:space="preserve"> De beroepscode voor psychologen kan via het Nederlands Instituut Psychologen (NIP; </w:t>
      </w:r>
      <w:hyperlink r:id="rId1" w:history="1">
        <w:r w:rsidRPr="00FA2415">
          <w:rPr>
            <w:rStyle w:val="Hyperlink"/>
          </w:rPr>
          <w:t>https://www.psynip.nl/uw-beroep/beroepsethiek/beroepscode/</w:t>
        </w:r>
      </w:hyperlink>
      <w:r>
        <w:t xml:space="preserve">) geraadpleegd worden op: </w:t>
      </w:r>
      <w:hyperlink r:id="rId2" w:history="1">
        <w:r w:rsidRPr="00FA2415">
          <w:rPr>
            <w:rStyle w:val="Hyperlink"/>
          </w:rPr>
          <w:t>https://issuu.com/communicatienip/docs/150024_beroepscode_bw_def_p</w:t>
        </w:r>
      </w:hyperlink>
    </w:p>
  </w:footnote>
  <w:footnote w:id="2">
    <w:p w14:paraId="4AB6E1D8" w14:textId="77777777" w:rsidR="00F8443A" w:rsidRPr="004C508F" w:rsidRDefault="00F8443A" w:rsidP="00F8443A">
      <w:pPr>
        <w:pStyle w:val="Voetnoottekst"/>
        <w:rPr>
          <w:sz w:val="18"/>
          <w:szCs w:val="18"/>
        </w:rPr>
      </w:pPr>
      <w:r w:rsidRPr="004C508F">
        <w:rPr>
          <w:rStyle w:val="Voetnootmarkering"/>
          <w:sz w:val="18"/>
          <w:szCs w:val="18"/>
        </w:rPr>
        <w:footnoteRef/>
      </w:r>
      <w:r w:rsidRPr="004C508F">
        <w:rPr>
          <w:sz w:val="18"/>
          <w:szCs w:val="18"/>
        </w:rPr>
        <w:t xml:space="preserve"> Buitengerechtelijke incassokosten zijn door de waar te nemen partij verschuldigd, in ieder geval waarin de waarnemer zich voor de invordering van de hulp van een derde heeft verzekerd. </w:t>
      </w:r>
    </w:p>
    <w:p w14:paraId="6502E6EB" w14:textId="77777777" w:rsidR="00F8443A" w:rsidRDefault="00F8443A" w:rsidP="00F8443A">
      <w:pPr>
        <w:pStyle w:val="Voetnoottekst"/>
      </w:pPr>
      <w:r w:rsidRPr="004C508F">
        <w:rPr>
          <w:sz w:val="18"/>
          <w:szCs w:val="18"/>
        </w:rPr>
        <w:t>De buitengerechtelijke incassokosten bedragen 15% over de verschuldigde hoofdsom, met een minimum van € 75,00.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DC38" w14:textId="3B8D6163" w:rsidR="00C034B2" w:rsidRDefault="00C034B2" w:rsidP="00AE1822">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757"/>
    <w:multiLevelType w:val="multilevel"/>
    <w:tmpl w:val="1D88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C1893"/>
    <w:multiLevelType w:val="hybridMultilevel"/>
    <w:tmpl w:val="EB0E1860"/>
    <w:lvl w:ilvl="0" w:tplc="04130001">
      <w:start w:val="1"/>
      <w:numFmt w:val="bullet"/>
      <w:lvlText w:val=""/>
      <w:lvlJc w:val="left"/>
      <w:pPr>
        <w:ind w:left="360" w:hanging="360"/>
      </w:pPr>
      <w:rPr>
        <w:rFonts w:ascii="Symbol" w:hAnsi="Symbol" w:hint="default"/>
        <w:color w:val="3F434A"/>
      </w:rPr>
    </w:lvl>
    <w:lvl w:ilvl="1" w:tplc="04130003">
      <w:start w:val="1"/>
      <w:numFmt w:val="bullet"/>
      <w:lvlText w:val="o"/>
      <w:lvlJc w:val="left"/>
      <w:pPr>
        <w:ind w:left="731" w:hanging="360"/>
      </w:pPr>
      <w:rPr>
        <w:rFonts w:ascii="Courier New" w:hAnsi="Courier New" w:cs="Courier New" w:hint="default"/>
      </w:rPr>
    </w:lvl>
    <w:lvl w:ilvl="2" w:tplc="04130005">
      <w:start w:val="1"/>
      <w:numFmt w:val="bullet"/>
      <w:lvlText w:val=""/>
      <w:lvlJc w:val="left"/>
      <w:pPr>
        <w:ind w:left="1451" w:hanging="360"/>
      </w:pPr>
      <w:rPr>
        <w:rFonts w:ascii="Wingdings" w:hAnsi="Wingdings" w:hint="default"/>
      </w:rPr>
    </w:lvl>
    <w:lvl w:ilvl="3" w:tplc="04130001">
      <w:start w:val="1"/>
      <w:numFmt w:val="bullet"/>
      <w:lvlText w:val=""/>
      <w:lvlJc w:val="left"/>
      <w:pPr>
        <w:ind w:left="2171" w:hanging="360"/>
      </w:pPr>
      <w:rPr>
        <w:rFonts w:ascii="Symbol" w:hAnsi="Symbol" w:hint="default"/>
      </w:rPr>
    </w:lvl>
    <w:lvl w:ilvl="4" w:tplc="04130003">
      <w:start w:val="1"/>
      <w:numFmt w:val="bullet"/>
      <w:lvlText w:val="o"/>
      <w:lvlJc w:val="left"/>
      <w:pPr>
        <w:ind w:left="2891" w:hanging="360"/>
      </w:pPr>
      <w:rPr>
        <w:rFonts w:ascii="Courier New" w:hAnsi="Courier New" w:cs="Courier New" w:hint="default"/>
      </w:rPr>
    </w:lvl>
    <w:lvl w:ilvl="5" w:tplc="04130005">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2" w15:restartNumberingAfterBreak="0">
    <w:nsid w:val="05BE7D9C"/>
    <w:multiLevelType w:val="hybridMultilevel"/>
    <w:tmpl w:val="36E68D4E"/>
    <w:lvl w:ilvl="0" w:tplc="21B8087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FC0850"/>
    <w:multiLevelType w:val="multilevel"/>
    <w:tmpl w:val="3658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B3FBF"/>
    <w:multiLevelType w:val="multilevel"/>
    <w:tmpl w:val="DB0AB5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86F01A6"/>
    <w:multiLevelType w:val="hybridMultilevel"/>
    <w:tmpl w:val="FE24446C"/>
    <w:lvl w:ilvl="0" w:tplc="165898AA">
      <w:start w:val="1"/>
      <w:numFmt w:val="decimal"/>
      <w:pStyle w:val="subopsom2"/>
      <w:lvlText w:val="%1."/>
      <w:lvlJc w:val="left"/>
      <w:pPr>
        <w:ind w:left="1077" w:hanging="360"/>
      </w:pPr>
      <w:rPr>
        <w:rFonts w:cs="Times New Roman"/>
      </w:rPr>
    </w:lvl>
    <w:lvl w:ilvl="1" w:tplc="04130019" w:tentative="1">
      <w:start w:val="1"/>
      <w:numFmt w:val="lowerLetter"/>
      <w:lvlText w:val="%2."/>
      <w:lvlJc w:val="left"/>
      <w:pPr>
        <w:ind w:left="1797" w:hanging="360"/>
      </w:pPr>
      <w:rPr>
        <w:rFonts w:cs="Times New Roman"/>
      </w:rPr>
    </w:lvl>
    <w:lvl w:ilvl="2" w:tplc="0413001B" w:tentative="1">
      <w:start w:val="1"/>
      <w:numFmt w:val="lowerRoman"/>
      <w:lvlText w:val="%3."/>
      <w:lvlJc w:val="right"/>
      <w:pPr>
        <w:ind w:left="2517" w:hanging="180"/>
      </w:pPr>
      <w:rPr>
        <w:rFonts w:cs="Times New Roman"/>
      </w:rPr>
    </w:lvl>
    <w:lvl w:ilvl="3" w:tplc="0413000F" w:tentative="1">
      <w:start w:val="1"/>
      <w:numFmt w:val="decimal"/>
      <w:lvlText w:val="%4."/>
      <w:lvlJc w:val="left"/>
      <w:pPr>
        <w:ind w:left="3237" w:hanging="360"/>
      </w:pPr>
      <w:rPr>
        <w:rFonts w:cs="Times New Roman"/>
      </w:rPr>
    </w:lvl>
    <w:lvl w:ilvl="4" w:tplc="04130019" w:tentative="1">
      <w:start w:val="1"/>
      <w:numFmt w:val="lowerLetter"/>
      <w:lvlText w:val="%5."/>
      <w:lvlJc w:val="left"/>
      <w:pPr>
        <w:ind w:left="3957" w:hanging="360"/>
      </w:pPr>
      <w:rPr>
        <w:rFonts w:cs="Times New Roman"/>
      </w:rPr>
    </w:lvl>
    <w:lvl w:ilvl="5" w:tplc="0413001B" w:tentative="1">
      <w:start w:val="1"/>
      <w:numFmt w:val="lowerRoman"/>
      <w:lvlText w:val="%6."/>
      <w:lvlJc w:val="right"/>
      <w:pPr>
        <w:ind w:left="4677" w:hanging="180"/>
      </w:pPr>
      <w:rPr>
        <w:rFonts w:cs="Times New Roman"/>
      </w:rPr>
    </w:lvl>
    <w:lvl w:ilvl="6" w:tplc="0413000F" w:tentative="1">
      <w:start w:val="1"/>
      <w:numFmt w:val="decimal"/>
      <w:lvlText w:val="%7."/>
      <w:lvlJc w:val="left"/>
      <w:pPr>
        <w:ind w:left="5397" w:hanging="360"/>
      </w:pPr>
      <w:rPr>
        <w:rFonts w:cs="Times New Roman"/>
      </w:rPr>
    </w:lvl>
    <w:lvl w:ilvl="7" w:tplc="04130019" w:tentative="1">
      <w:start w:val="1"/>
      <w:numFmt w:val="lowerLetter"/>
      <w:lvlText w:val="%8."/>
      <w:lvlJc w:val="left"/>
      <w:pPr>
        <w:ind w:left="6117" w:hanging="360"/>
      </w:pPr>
      <w:rPr>
        <w:rFonts w:cs="Times New Roman"/>
      </w:rPr>
    </w:lvl>
    <w:lvl w:ilvl="8" w:tplc="0413001B" w:tentative="1">
      <w:start w:val="1"/>
      <w:numFmt w:val="lowerRoman"/>
      <w:lvlText w:val="%9."/>
      <w:lvlJc w:val="right"/>
      <w:pPr>
        <w:ind w:left="6837" w:hanging="180"/>
      </w:pPr>
      <w:rPr>
        <w:rFonts w:cs="Times New Roman"/>
      </w:rPr>
    </w:lvl>
  </w:abstractNum>
  <w:abstractNum w:abstractNumId="6" w15:restartNumberingAfterBreak="0">
    <w:nsid w:val="197256D4"/>
    <w:multiLevelType w:val="hybridMultilevel"/>
    <w:tmpl w:val="A8DEB906"/>
    <w:lvl w:ilvl="0" w:tplc="04130001">
      <w:start w:val="1"/>
      <w:numFmt w:val="bullet"/>
      <w:lvlText w:val=""/>
      <w:lvlJc w:val="left"/>
      <w:pPr>
        <w:ind w:left="360" w:hanging="360"/>
      </w:pPr>
      <w:rPr>
        <w:rFonts w:ascii="Symbol" w:hAnsi="Symbol" w:hint="default"/>
        <w:color w:val="3F434A"/>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D8372E3"/>
    <w:multiLevelType w:val="hybridMultilevel"/>
    <w:tmpl w:val="20468294"/>
    <w:lvl w:ilvl="0" w:tplc="BB344B76">
      <w:start w:val="1"/>
      <w:numFmt w:val="lowerLetter"/>
      <w:pStyle w:val="opsom3"/>
      <w:lvlText w:val="%1."/>
      <w:lvlJc w:val="left"/>
      <w:pPr>
        <w:ind w:left="360" w:hanging="360"/>
      </w:pPr>
      <w:rPr>
        <w:rFonts w:cs="Times New Roman" w:hint="default"/>
        <w:color w:val="auto"/>
        <w:sz w:val="22"/>
        <w:szCs w:val="17"/>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20580B63"/>
    <w:multiLevelType w:val="hybridMultilevel"/>
    <w:tmpl w:val="C0ECD918"/>
    <w:lvl w:ilvl="0" w:tplc="6C30CC9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D837DB"/>
    <w:multiLevelType w:val="multilevel"/>
    <w:tmpl w:val="147A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C027EC"/>
    <w:multiLevelType w:val="hybridMultilevel"/>
    <w:tmpl w:val="DB1C4794"/>
    <w:lvl w:ilvl="0" w:tplc="2000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45E35B1"/>
    <w:multiLevelType w:val="hybridMultilevel"/>
    <w:tmpl w:val="17BE46CA"/>
    <w:lvl w:ilvl="0" w:tplc="04130001">
      <w:start w:val="1"/>
      <w:numFmt w:val="bullet"/>
      <w:lvlText w:val=""/>
      <w:lvlJc w:val="left"/>
      <w:pPr>
        <w:ind w:left="360" w:hanging="360"/>
      </w:pPr>
      <w:rPr>
        <w:rFonts w:ascii="Symbol" w:hAnsi="Symbol" w:hint="default"/>
        <w:color w:val="3F434A"/>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6464777"/>
    <w:multiLevelType w:val="hybridMultilevel"/>
    <w:tmpl w:val="B28654A8"/>
    <w:lvl w:ilvl="0" w:tplc="B808BE0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CE856AF"/>
    <w:multiLevelType w:val="hybridMultilevel"/>
    <w:tmpl w:val="AA04C752"/>
    <w:lvl w:ilvl="0" w:tplc="19A05208">
      <w:start w:val="1"/>
      <w:numFmt w:val="bullet"/>
      <w:pStyle w:val="opsom"/>
      <w:lvlText w:val=""/>
      <w:lvlJc w:val="left"/>
      <w:pPr>
        <w:tabs>
          <w:tab w:val="num" w:pos="357"/>
        </w:tabs>
        <w:ind w:left="357" w:hanging="357"/>
      </w:pPr>
      <w:rPr>
        <w:rFonts w:ascii="Symbol" w:hAnsi="Symbol" w:hint="default"/>
        <w:sz w:val="18"/>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97680E"/>
    <w:multiLevelType w:val="hybridMultilevel"/>
    <w:tmpl w:val="40C081D4"/>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5" w15:restartNumberingAfterBreak="0">
    <w:nsid w:val="42822A83"/>
    <w:multiLevelType w:val="multilevel"/>
    <w:tmpl w:val="260E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8D199E"/>
    <w:multiLevelType w:val="multilevel"/>
    <w:tmpl w:val="E9BE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E11EC1"/>
    <w:multiLevelType w:val="multilevel"/>
    <w:tmpl w:val="38BE4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EE2B32"/>
    <w:multiLevelType w:val="hybridMultilevel"/>
    <w:tmpl w:val="8474FF72"/>
    <w:lvl w:ilvl="0" w:tplc="488A40D8">
      <w:start w:val="1"/>
      <w:numFmt w:val="bullet"/>
      <w:pStyle w:val="subopsom"/>
      <w:lvlText w:val="o"/>
      <w:lvlJc w:val="left"/>
      <w:pPr>
        <w:tabs>
          <w:tab w:val="num" w:pos="357"/>
        </w:tabs>
        <w:ind w:left="709" w:hanging="352"/>
      </w:pPr>
      <w:rPr>
        <w:rFonts w:ascii="Courier New" w:hAnsi="Courier New" w:hint="default"/>
        <w:sz w:val="14"/>
      </w:rPr>
    </w:lvl>
    <w:lvl w:ilvl="1" w:tplc="04130003" w:tentative="1">
      <w:start w:val="1"/>
      <w:numFmt w:val="bullet"/>
      <w:lvlText w:val="o"/>
      <w:lvlJc w:val="left"/>
      <w:pPr>
        <w:tabs>
          <w:tab w:val="num" w:pos="1797"/>
        </w:tabs>
        <w:ind w:left="1797" w:hanging="360"/>
      </w:pPr>
      <w:rPr>
        <w:rFonts w:ascii="Courier New" w:hAnsi="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5384380D"/>
    <w:multiLevelType w:val="hybridMultilevel"/>
    <w:tmpl w:val="71BCAB8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5172E3F"/>
    <w:multiLevelType w:val="hybridMultilevel"/>
    <w:tmpl w:val="76DA2F7E"/>
    <w:lvl w:ilvl="0" w:tplc="63D8C9E6">
      <w:start w:val="1"/>
      <w:numFmt w:val="lowerLetter"/>
      <w:pStyle w:val="subopsom3"/>
      <w:lvlText w:val="%1."/>
      <w:lvlJc w:val="left"/>
      <w:pPr>
        <w:tabs>
          <w:tab w:val="num" w:pos="709"/>
        </w:tabs>
        <w:ind w:left="709" w:hanging="352"/>
      </w:pPr>
      <w:rPr>
        <w:rFonts w:cs="Times New Roman" w:hint="default"/>
        <w:color w:val="auto"/>
        <w:sz w:val="17"/>
        <w:szCs w:val="17"/>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76D76"/>
    <w:multiLevelType w:val="hybridMultilevel"/>
    <w:tmpl w:val="391A29B4"/>
    <w:lvl w:ilvl="0" w:tplc="21644D48">
      <w:start w:val="1"/>
      <w:numFmt w:val="decimal"/>
      <w:pStyle w:val="opsom2"/>
      <w:lvlText w:val="%1."/>
      <w:lvlJc w:val="left"/>
      <w:pPr>
        <w:tabs>
          <w:tab w:val="num" w:pos="340"/>
        </w:tabs>
        <w:ind w:left="340" w:hanging="34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ADE3491"/>
    <w:multiLevelType w:val="hybridMultilevel"/>
    <w:tmpl w:val="E804695A"/>
    <w:lvl w:ilvl="0" w:tplc="04130001">
      <w:start w:val="1"/>
      <w:numFmt w:val="bullet"/>
      <w:lvlText w:val=""/>
      <w:lvlJc w:val="left"/>
      <w:pPr>
        <w:ind w:left="360" w:hanging="360"/>
      </w:pPr>
      <w:rPr>
        <w:rFonts w:ascii="Symbol" w:hAnsi="Symbol" w:hint="default"/>
        <w:color w:val="3F434A"/>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F5C1501"/>
    <w:multiLevelType w:val="multilevel"/>
    <w:tmpl w:val="E51C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C96BBE"/>
    <w:multiLevelType w:val="hybridMultilevel"/>
    <w:tmpl w:val="6E8204FA"/>
    <w:lvl w:ilvl="0" w:tplc="04130001">
      <w:start w:val="1"/>
      <w:numFmt w:val="bullet"/>
      <w:lvlText w:val=""/>
      <w:lvlJc w:val="left"/>
      <w:pPr>
        <w:ind w:left="360" w:hanging="360"/>
      </w:pPr>
      <w:rPr>
        <w:rFonts w:ascii="Symbol" w:hAnsi="Symbol" w:hint="default"/>
        <w:color w:val="3F434A"/>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55A7D4D"/>
    <w:multiLevelType w:val="hybridMultilevel"/>
    <w:tmpl w:val="7974C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A697B4E"/>
    <w:multiLevelType w:val="hybridMultilevel"/>
    <w:tmpl w:val="8356D7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BCA49C3"/>
    <w:multiLevelType w:val="hybridMultilevel"/>
    <w:tmpl w:val="1AB4C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16476745">
    <w:abstractNumId w:val="13"/>
  </w:num>
  <w:num w:numId="2" w16cid:durableId="771974835">
    <w:abstractNumId w:val="20"/>
  </w:num>
  <w:num w:numId="3" w16cid:durableId="753164057">
    <w:abstractNumId w:val="18"/>
  </w:num>
  <w:num w:numId="4" w16cid:durableId="399445016">
    <w:abstractNumId w:val="21"/>
  </w:num>
  <w:num w:numId="5" w16cid:durableId="321665713">
    <w:abstractNumId w:val="5"/>
  </w:num>
  <w:num w:numId="6" w16cid:durableId="1870336603">
    <w:abstractNumId w:val="7"/>
  </w:num>
  <w:num w:numId="7" w16cid:durableId="2065718667">
    <w:abstractNumId w:val="17"/>
  </w:num>
  <w:num w:numId="8" w16cid:durableId="1669014486">
    <w:abstractNumId w:val="19"/>
  </w:num>
  <w:num w:numId="9" w16cid:durableId="1221403348">
    <w:abstractNumId w:val="24"/>
  </w:num>
  <w:num w:numId="10" w16cid:durableId="282005614">
    <w:abstractNumId w:val="6"/>
  </w:num>
  <w:num w:numId="11" w16cid:durableId="1959414185">
    <w:abstractNumId w:val="22"/>
  </w:num>
  <w:num w:numId="12" w16cid:durableId="2103261470">
    <w:abstractNumId w:val="11"/>
  </w:num>
  <w:num w:numId="13" w16cid:durableId="4285047">
    <w:abstractNumId w:val="1"/>
  </w:num>
  <w:num w:numId="14" w16cid:durableId="126047124">
    <w:abstractNumId w:val="26"/>
  </w:num>
  <w:num w:numId="15" w16cid:durableId="505287460">
    <w:abstractNumId w:val="27"/>
  </w:num>
  <w:num w:numId="16" w16cid:durableId="1146780633">
    <w:abstractNumId w:val="25"/>
  </w:num>
  <w:num w:numId="17" w16cid:durableId="1920090072">
    <w:abstractNumId w:val="4"/>
  </w:num>
  <w:num w:numId="18" w16cid:durableId="559219798">
    <w:abstractNumId w:val="3"/>
  </w:num>
  <w:num w:numId="19" w16cid:durableId="1752389339">
    <w:abstractNumId w:val="15"/>
  </w:num>
  <w:num w:numId="20" w16cid:durableId="928778787">
    <w:abstractNumId w:val="0"/>
  </w:num>
  <w:num w:numId="21" w16cid:durableId="1790053932">
    <w:abstractNumId w:val="9"/>
  </w:num>
  <w:num w:numId="22" w16cid:durableId="1819421406">
    <w:abstractNumId w:val="16"/>
  </w:num>
  <w:num w:numId="23" w16cid:durableId="1976372967">
    <w:abstractNumId w:val="23"/>
  </w:num>
  <w:num w:numId="24" w16cid:durableId="1117405729">
    <w:abstractNumId w:val="8"/>
  </w:num>
  <w:num w:numId="25" w16cid:durableId="996811036">
    <w:abstractNumId w:val="14"/>
  </w:num>
  <w:num w:numId="26" w16cid:durableId="751050751">
    <w:abstractNumId w:val="10"/>
  </w:num>
  <w:num w:numId="27" w16cid:durableId="826168032">
    <w:abstractNumId w:val="2"/>
  </w:num>
  <w:num w:numId="28" w16cid:durableId="649478108">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601" w:allStyles="1" w:customStyles="0" w:latentStyles="0" w:stylesInUse="0" w:headingStyles="0" w:numberingStyles="0" w:tableStyles="0" w:directFormattingOnRuns="0" w:directFormattingOnParagraphs="1" w:directFormattingOnNumbering="1" w:directFormattingOnTables="0"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CA6"/>
    <w:rsid w:val="00000074"/>
    <w:rsid w:val="00001B76"/>
    <w:rsid w:val="000026CF"/>
    <w:rsid w:val="00011B88"/>
    <w:rsid w:val="000159F8"/>
    <w:rsid w:val="00015CF2"/>
    <w:rsid w:val="00020B22"/>
    <w:rsid w:val="00021BC1"/>
    <w:rsid w:val="0002423B"/>
    <w:rsid w:val="00025DAD"/>
    <w:rsid w:val="000313BD"/>
    <w:rsid w:val="00032A79"/>
    <w:rsid w:val="00040CB1"/>
    <w:rsid w:val="00042FE7"/>
    <w:rsid w:val="0004331C"/>
    <w:rsid w:val="00043D25"/>
    <w:rsid w:val="0005139F"/>
    <w:rsid w:val="00051E2A"/>
    <w:rsid w:val="000532BC"/>
    <w:rsid w:val="000546DF"/>
    <w:rsid w:val="00054E6E"/>
    <w:rsid w:val="00055002"/>
    <w:rsid w:val="0005525F"/>
    <w:rsid w:val="000558A8"/>
    <w:rsid w:val="00056B56"/>
    <w:rsid w:val="00056DF8"/>
    <w:rsid w:val="000621C7"/>
    <w:rsid w:val="00067DDD"/>
    <w:rsid w:val="000715F7"/>
    <w:rsid w:val="00073C3E"/>
    <w:rsid w:val="00075CC4"/>
    <w:rsid w:val="000775DE"/>
    <w:rsid w:val="0008114A"/>
    <w:rsid w:val="00083A84"/>
    <w:rsid w:val="00084EB6"/>
    <w:rsid w:val="0008561C"/>
    <w:rsid w:val="00086FEC"/>
    <w:rsid w:val="00093C31"/>
    <w:rsid w:val="000948B9"/>
    <w:rsid w:val="00094FA1"/>
    <w:rsid w:val="00096877"/>
    <w:rsid w:val="000A0921"/>
    <w:rsid w:val="000A1916"/>
    <w:rsid w:val="000A400D"/>
    <w:rsid w:val="000B1182"/>
    <w:rsid w:val="000B22AA"/>
    <w:rsid w:val="000B3722"/>
    <w:rsid w:val="000B650C"/>
    <w:rsid w:val="000C09E2"/>
    <w:rsid w:val="000C3E6B"/>
    <w:rsid w:val="000C43BE"/>
    <w:rsid w:val="000D0546"/>
    <w:rsid w:val="000D37D8"/>
    <w:rsid w:val="000D4EDD"/>
    <w:rsid w:val="000D58E4"/>
    <w:rsid w:val="000D682C"/>
    <w:rsid w:val="000D6E75"/>
    <w:rsid w:val="000D7C24"/>
    <w:rsid w:val="000E1B43"/>
    <w:rsid w:val="000E32BA"/>
    <w:rsid w:val="000E45E0"/>
    <w:rsid w:val="000E7A48"/>
    <w:rsid w:val="000E7B36"/>
    <w:rsid w:val="000F0D2A"/>
    <w:rsid w:val="000F1D9F"/>
    <w:rsid w:val="000F29F1"/>
    <w:rsid w:val="000F2EC6"/>
    <w:rsid w:val="000F436A"/>
    <w:rsid w:val="00103B6D"/>
    <w:rsid w:val="0010583F"/>
    <w:rsid w:val="0011370E"/>
    <w:rsid w:val="001142D8"/>
    <w:rsid w:val="001145CF"/>
    <w:rsid w:val="0011783B"/>
    <w:rsid w:val="00117DB3"/>
    <w:rsid w:val="001235E5"/>
    <w:rsid w:val="001243D6"/>
    <w:rsid w:val="001250BC"/>
    <w:rsid w:val="0012582B"/>
    <w:rsid w:val="00125E02"/>
    <w:rsid w:val="001315CF"/>
    <w:rsid w:val="00132E4B"/>
    <w:rsid w:val="0013700D"/>
    <w:rsid w:val="00137DB3"/>
    <w:rsid w:val="00137ED6"/>
    <w:rsid w:val="00140DFC"/>
    <w:rsid w:val="00145382"/>
    <w:rsid w:val="0015320C"/>
    <w:rsid w:val="00157578"/>
    <w:rsid w:val="001611F8"/>
    <w:rsid w:val="001613C6"/>
    <w:rsid w:val="001637AA"/>
    <w:rsid w:val="00163CFC"/>
    <w:rsid w:val="00164EFC"/>
    <w:rsid w:val="00167F22"/>
    <w:rsid w:val="00167F6F"/>
    <w:rsid w:val="00170B91"/>
    <w:rsid w:val="00171B68"/>
    <w:rsid w:val="00176147"/>
    <w:rsid w:val="001774F5"/>
    <w:rsid w:val="001819D7"/>
    <w:rsid w:val="00185837"/>
    <w:rsid w:val="00187D7A"/>
    <w:rsid w:val="0019710F"/>
    <w:rsid w:val="0019746D"/>
    <w:rsid w:val="00197A8C"/>
    <w:rsid w:val="001A0AA6"/>
    <w:rsid w:val="001A624D"/>
    <w:rsid w:val="001B17D3"/>
    <w:rsid w:val="001B289A"/>
    <w:rsid w:val="001B2C6F"/>
    <w:rsid w:val="001B383D"/>
    <w:rsid w:val="001B3B51"/>
    <w:rsid w:val="001B6F1D"/>
    <w:rsid w:val="001B7E8B"/>
    <w:rsid w:val="001C0FB4"/>
    <w:rsid w:val="001C2B14"/>
    <w:rsid w:val="001D03F5"/>
    <w:rsid w:val="001D08C6"/>
    <w:rsid w:val="001D2B83"/>
    <w:rsid w:val="001D2F4D"/>
    <w:rsid w:val="001D4712"/>
    <w:rsid w:val="001D654F"/>
    <w:rsid w:val="001E32F4"/>
    <w:rsid w:val="001E4105"/>
    <w:rsid w:val="001E6778"/>
    <w:rsid w:val="001E6F53"/>
    <w:rsid w:val="001E7963"/>
    <w:rsid w:val="001E7E9F"/>
    <w:rsid w:val="001F0CC2"/>
    <w:rsid w:val="001F1F98"/>
    <w:rsid w:val="001F32DD"/>
    <w:rsid w:val="001F39F8"/>
    <w:rsid w:val="001F449D"/>
    <w:rsid w:val="001F6371"/>
    <w:rsid w:val="001F74DC"/>
    <w:rsid w:val="0020266C"/>
    <w:rsid w:val="002028ED"/>
    <w:rsid w:val="00203BC4"/>
    <w:rsid w:val="00210650"/>
    <w:rsid w:val="00212A82"/>
    <w:rsid w:val="002156B2"/>
    <w:rsid w:val="00215D3C"/>
    <w:rsid w:val="00220618"/>
    <w:rsid w:val="00220724"/>
    <w:rsid w:val="0022247D"/>
    <w:rsid w:val="00223489"/>
    <w:rsid w:val="00224537"/>
    <w:rsid w:val="002334B1"/>
    <w:rsid w:val="002337FC"/>
    <w:rsid w:val="00234C82"/>
    <w:rsid w:val="002413AD"/>
    <w:rsid w:val="00241484"/>
    <w:rsid w:val="00241F92"/>
    <w:rsid w:val="00243E0D"/>
    <w:rsid w:val="00244C6B"/>
    <w:rsid w:val="00246451"/>
    <w:rsid w:val="002470EF"/>
    <w:rsid w:val="00251000"/>
    <w:rsid w:val="002545DE"/>
    <w:rsid w:val="00255FD2"/>
    <w:rsid w:val="002561CD"/>
    <w:rsid w:val="002566DD"/>
    <w:rsid w:val="00262BF9"/>
    <w:rsid w:val="00264CFC"/>
    <w:rsid w:val="002662CF"/>
    <w:rsid w:val="0027051F"/>
    <w:rsid w:val="002705C8"/>
    <w:rsid w:val="00271BDB"/>
    <w:rsid w:val="00272F23"/>
    <w:rsid w:val="00273092"/>
    <w:rsid w:val="00276D10"/>
    <w:rsid w:val="00277BEF"/>
    <w:rsid w:val="00282E79"/>
    <w:rsid w:val="00284A34"/>
    <w:rsid w:val="002850DA"/>
    <w:rsid w:val="0028620D"/>
    <w:rsid w:val="00286580"/>
    <w:rsid w:val="00287BCA"/>
    <w:rsid w:val="0029452E"/>
    <w:rsid w:val="00296BDD"/>
    <w:rsid w:val="00297BB8"/>
    <w:rsid w:val="002A1786"/>
    <w:rsid w:val="002A27CD"/>
    <w:rsid w:val="002A3BE1"/>
    <w:rsid w:val="002A6404"/>
    <w:rsid w:val="002B0D1A"/>
    <w:rsid w:val="002B1091"/>
    <w:rsid w:val="002B4420"/>
    <w:rsid w:val="002C1617"/>
    <w:rsid w:val="002C4106"/>
    <w:rsid w:val="002C424A"/>
    <w:rsid w:val="002C4401"/>
    <w:rsid w:val="002C6504"/>
    <w:rsid w:val="002D25CB"/>
    <w:rsid w:val="002D2C49"/>
    <w:rsid w:val="002D39CA"/>
    <w:rsid w:val="002D6EEF"/>
    <w:rsid w:val="002D7141"/>
    <w:rsid w:val="002E0392"/>
    <w:rsid w:val="002E28B9"/>
    <w:rsid w:val="002E709C"/>
    <w:rsid w:val="002F242C"/>
    <w:rsid w:val="002F380C"/>
    <w:rsid w:val="002F43F0"/>
    <w:rsid w:val="002F5055"/>
    <w:rsid w:val="002F6866"/>
    <w:rsid w:val="003013BC"/>
    <w:rsid w:val="00303003"/>
    <w:rsid w:val="00303509"/>
    <w:rsid w:val="00303FF9"/>
    <w:rsid w:val="00312F11"/>
    <w:rsid w:val="00313D27"/>
    <w:rsid w:val="00314685"/>
    <w:rsid w:val="003156DC"/>
    <w:rsid w:val="00316431"/>
    <w:rsid w:val="00316939"/>
    <w:rsid w:val="00317E65"/>
    <w:rsid w:val="00324C21"/>
    <w:rsid w:val="00325EDA"/>
    <w:rsid w:val="003302D3"/>
    <w:rsid w:val="0033446E"/>
    <w:rsid w:val="00336810"/>
    <w:rsid w:val="0033725C"/>
    <w:rsid w:val="00342E2D"/>
    <w:rsid w:val="00347533"/>
    <w:rsid w:val="003503D0"/>
    <w:rsid w:val="003552EE"/>
    <w:rsid w:val="0036211D"/>
    <w:rsid w:val="00362F4D"/>
    <w:rsid w:val="00363933"/>
    <w:rsid w:val="00363FED"/>
    <w:rsid w:val="00364773"/>
    <w:rsid w:val="00365680"/>
    <w:rsid w:val="00367235"/>
    <w:rsid w:val="00367939"/>
    <w:rsid w:val="00367FAB"/>
    <w:rsid w:val="003714B4"/>
    <w:rsid w:val="00371BFF"/>
    <w:rsid w:val="003736D3"/>
    <w:rsid w:val="00373AEE"/>
    <w:rsid w:val="00385D99"/>
    <w:rsid w:val="00385F32"/>
    <w:rsid w:val="003A0393"/>
    <w:rsid w:val="003A0930"/>
    <w:rsid w:val="003A15E7"/>
    <w:rsid w:val="003A476C"/>
    <w:rsid w:val="003A5875"/>
    <w:rsid w:val="003A5E3D"/>
    <w:rsid w:val="003A6A33"/>
    <w:rsid w:val="003A7274"/>
    <w:rsid w:val="003B0244"/>
    <w:rsid w:val="003B0C8D"/>
    <w:rsid w:val="003B4859"/>
    <w:rsid w:val="003B58B6"/>
    <w:rsid w:val="003B6A2C"/>
    <w:rsid w:val="003B76C3"/>
    <w:rsid w:val="003B7FD7"/>
    <w:rsid w:val="003C01D5"/>
    <w:rsid w:val="003C10B8"/>
    <w:rsid w:val="003C4701"/>
    <w:rsid w:val="003C58CC"/>
    <w:rsid w:val="003D2809"/>
    <w:rsid w:val="003D5486"/>
    <w:rsid w:val="003D6C43"/>
    <w:rsid w:val="003E08ED"/>
    <w:rsid w:val="003E2900"/>
    <w:rsid w:val="003F268E"/>
    <w:rsid w:val="003F356B"/>
    <w:rsid w:val="004042E8"/>
    <w:rsid w:val="00406918"/>
    <w:rsid w:val="004115C1"/>
    <w:rsid w:val="00412C77"/>
    <w:rsid w:val="004208CE"/>
    <w:rsid w:val="00421ACE"/>
    <w:rsid w:val="00423BBC"/>
    <w:rsid w:val="00424FAD"/>
    <w:rsid w:val="004264E0"/>
    <w:rsid w:val="00430898"/>
    <w:rsid w:val="00430C2A"/>
    <w:rsid w:val="004319B5"/>
    <w:rsid w:val="00434BF4"/>
    <w:rsid w:val="0043581F"/>
    <w:rsid w:val="004402A4"/>
    <w:rsid w:val="00442218"/>
    <w:rsid w:val="00444DF6"/>
    <w:rsid w:val="00445EA9"/>
    <w:rsid w:val="00446845"/>
    <w:rsid w:val="0045008B"/>
    <w:rsid w:val="00450912"/>
    <w:rsid w:val="0045157B"/>
    <w:rsid w:val="004530FF"/>
    <w:rsid w:val="00453108"/>
    <w:rsid w:val="0045346D"/>
    <w:rsid w:val="0046021F"/>
    <w:rsid w:val="00473984"/>
    <w:rsid w:val="00473FEC"/>
    <w:rsid w:val="00474DDF"/>
    <w:rsid w:val="00475648"/>
    <w:rsid w:val="00476C14"/>
    <w:rsid w:val="004807EB"/>
    <w:rsid w:val="00480FA0"/>
    <w:rsid w:val="00484B9E"/>
    <w:rsid w:val="004851BF"/>
    <w:rsid w:val="00490AD8"/>
    <w:rsid w:val="00490F9E"/>
    <w:rsid w:val="00493CC9"/>
    <w:rsid w:val="004957B3"/>
    <w:rsid w:val="004A13D1"/>
    <w:rsid w:val="004A41A6"/>
    <w:rsid w:val="004A6AB9"/>
    <w:rsid w:val="004A784B"/>
    <w:rsid w:val="004B005C"/>
    <w:rsid w:val="004B0921"/>
    <w:rsid w:val="004B29DE"/>
    <w:rsid w:val="004B6C4D"/>
    <w:rsid w:val="004B6D4B"/>
    <w:rsid w:val="004C114C"/>
    <w:rsid w:val="004C1E22"/>
    <w:rsid w:val="004C4F72"/>
    <w:rsid w:val="004D234E"/>
    <w:rsid w:val="004D4A74"/>
    <w:rsid w:val="004D59E5"/>
    <w:rsid w:val="004E01E3"/>
    <w:rsid w:val="004E2226"/>
    <w:rsid w:val="004E6910"/>
    <w:rsid w:val="004F23C7"/>
    <w:rsid w:val="004F378B"/>
    <w:rsid w:val="004F50BB"/>
    <w:rsid w:val="004F71D5"/>
    <w:rsid w:val="00500637"/>
    <w:rsid w:val="00503304"/>
    <w:rsid w:val="00504DBE"/>
    <w:rsid w:val="00507FD0"/>
    <w:rsid w:val="00510AF9"/>
    <w:rsid w:val="00511F8D"/>
    <w:rsid w:val="0052141B"/>
    <w:rsid w:val="00521EA8"/>
    <w:rsid w:val="0052203C"/>
    <w:rsid w:val="00527558"/>
    <w:rsid w:val="00527A15"/>
    <w:rsid w:val="005315A1"/>
    <w:rsid w:val="00531F57"/>
    <w:rsid w:val="00533D9F"/>
    <w:rsid w:val="00540260"/>
    <w:rsid w:val="00540D4D"/>
    <w:rsid w:val="005413E5"/>
    <w:rsid w:val="00542151"/>
    <w:rsid w:val="005443B2"/>
    <w:rsid w:val="00546F81"/>
    <w:rsid w:val="005471D9"/>
    <w:rsid w:val="00547297"/>
    <w:rsid w:val="00547AA9"/>
    <w:rsid w:val="00547FE1"/>
    <w:rsid w:val="0055414F"/>
    <w:rsid w:val="005541FC"/>
    <w:rsid w:val="0055450E"/>
    <w:rsid w:val="005622F9"/>
    <w:rsid w:val="00562746"/>
    <w:rsid w:val="00566442"/>
    <w:rsid w:val="00567A4C"/>
    <w:rsid w:val="00572748"/>
    <w:rsid w:val="00572A36"/>
    <w:rsid w:val="00574326"/>
    <w:rsid w:val="005744EB"/>
    <w:rsid w:val="005811B3"/>
    <w:rsid w:val="00582860"/>
    <w:rsid w:val="00583F84"/>
    <w:rsid w:val="00584869"/>
    <w:rsid w:val="00586482"/>
    <w:rsid w:val="0058681E"/>
    <w:rsid w:val="005904CB"/>
    <w:rsid w:val="00591CEF"/>
    <w:rsid w:val="00593CB7"/>
    <w:rsid w:val="005942D5"/>
    <w:rsid w:val="00596423"/>
    <w:rsid w:val="005A3018"/>
    <w:rsid w:val="005A3D9B"/>
    <w:rsid w:val="005B0E4C"/>
    <w:rsid w:val="005B5BF3"/>
    <w:rsid w:val="005C1FD6"/>
    <w:rsid w:val="005C35BB"/>
    <w:rsid w:val="005C35F0"/>
    <w:rsid w:val="005D1DE8"/>
    <w:rsid w:val="005D74EA"/>
    <w:rsid w:val="005D7B69"/>
    <w:rsid w:val="005E087D"/>
    <w:rsid w:val="005F2AA6"/>
    <w:rsid w:val="005F505B"/>
    <w:rsid w:val="0060568C"/>
    <w:rsid w:val="00611090"/>
    <w:rsid w:val="00614C19"/>
    <w:rsid w:val="006165DD"/>
    <w:rsid w:val="00616933"/>
    <w:rsid w:val="00616EEE"/>
    <w:rsid w:val="006204A7"/>
    <w:rsid w:val="00620512"/>
    <w:rsid w:val="00620817"/>
    <w:rsid w:val="00623026"/>
    <w:rsid w:val="0062373C"/>
    <w:rsid w:val="00624429"/>
    <w:rsid w:val="006303E7"/>
    <w:rsid w:val="00637B20"/>
    <w:rsid w:val="00640F83"/>
    <w:rsid w:val="00642541"/>
    <w:rsid w:val="00642C1E"/>
    <w:rsid w:val="00644018"/>
    <w:rsid w:val="00646CA9"/>
    <w:rsid w:val="00646D2E"/>
    <w:rsid w:val="006506AB"/>
    <w:rsid w:val="006519EA"/>
    <w:rsid w:val="006524F4"/>
    <w:rsid w:val="006525D2"/>
    <w:rsid w:val="00656CD0"/>
    <w:rsid w:val="00657873"/>
    <w:rsid w:val="0065794F"/>
    <w:rsid w:val="00660410"/>
    <w:rsid w:val="00660FE7"/>
    <w:rsid w:val="006650B3"/>
    <w:rsid w:val="006708F2"/>
    <w:rsid w:val="00671D23"/>
    <w:rsid w:val="0067260B"/>
    <w:rsid w:val="00673589"/>
    <w:rsid w:val="00682AE5"/>
    <w:rsid w:val="00686ED8"/>
    <w:rsid w:val="00692A0E"/>
    <w:rsid w:val="00696522"/>
    <w:rsid w:val="00697561"/>
    <w:rsid w:val="006976E3"/>
    <w:rsid w:val="006A1308"/>
    <w:rsid w:val="006A1489"/>
    <w:rsid w:val="006A45F7"/>
    <w:rsid w:val="006A6FC7"/>
    <w:rsid w:val="006A7687"/>
    <w:rsid w:val="006B316C"/>
    <w:rsid w:val="006B5C08"/>
    <w:rsid w:val="006B5D5D"/>
    <w:rsid w:val="006B7BDF"/>
    <w:rsid w:val="006C0FFF"/>
    <w:rsid w:val="006C138A"/>
    <w:rsid w:val="006C3A58"/>
    <w:rsid w:val="006C4BFA"/>
    <w:rsid w:val="006C4F86"/>
    <w:rsid w:val="006C6745"/>
    <w:rsid w:val="006D10D8"/>
    <w:rsid w:val="006D1435"/>
    <w:rsid w:val="006D2E56"/>
    <w:rsid w:val="006D2EA1"/>
    <w:rsid w:val="006D3172"/>
    <w:rsid w:val="006D5045"/>
    <w:rsid w:val="006D6F77"/>
    <w:rsid w:val="006D702B"/>
    <w:rsid w:val="006E021C"/>
    <w:rsid w:val="006E51BE"/>
    <w:rsid w:val="006E61E5"/>
    <w:rsid w:val="006E76CF"/>
    <w:rsid w:val="006E76FB"/>
    <w:rsid w:val="006F1749"/>
    <w:rsid w:val="006F62BE"/>
    <w:rsid w:val="00701EE0"/>
    <w:rsid w:val="007022EC"/>
    <w:rsid w:val="00706648"/>
    <w:rsid w:val="007072A5"/>
    <w:rsid w:val="00710163"/>
    <w:rsid w:val="007108FC"/>
    <w:rsid w:val="00713B0C"/>
    <w:rsid w:val="00714962"/>
    <w:rsid w:val="00714E72"/>
    <w:rsid w:val="0071518B"/>
    <w:rsid w:val="00715A8C"/>
    <w:rsid w:val="0072232D"/>
    <w:rsid w:val="007247DA"/>
    <w:rsid w:val="00725245"/>
    <w:rsid w:val="00725798"/>
    <w:rsid w:val="00726A7A"/>
    <w:rsid w:val="0073102D"/>
    <w:rsid w:val="00732BA1"/>
    <w:rsid w:val="0073398F"/>
    <w:rsid w:val="00734654"/>
    <w:rsid w:val="00735B8C"/>
    <w:rsid w:val="0073663A"/>
    <w:rsid w:val="00744CC3"/>
    <w:rsid w:val="007457E0"/>
    <w:rsid w:val="007458A7"/>
    <w:rsid w:val="00746A2D"/>
    <w:rsid w:val="0075026D"/>
    <w:rsid w:val="00750ED2"/>
    <w:rsid w:val="00754EB3"/>
    <w:rsid w:val="00756EC6"/>
    <w:rsid w:val="00760EE2"/>
    <w:rsid w:val="00763E9F"/>
    <w:rsid w:val="00764206"/>
    <w:rsid w:val="00764B78"/>
    <w:rsid w:val="0077071C"/>
    <w:rsid w:val="00771CA6"/>
    <w:rsid w:val="007729E3"/>
    <w:rsid w:val="00773E46"/>
    <w:rsid w:val="00775CC6"/>
    <w:rsid w:val="00777060"/>
    <w:rsid w:val="00777916"/>
    <w:rsid w:val="00777F3F"/>
    <w:rsid w:val="007803FD"/>
    <w:rsid w:val="0078090B"/>
    <w:rsid w:val="007905BB"/>
    <w:rsid w:val="00790655"/>
    <w:rsid w:val="00791503"/>
    <w:rsid w:val="00792D12"/>
    <w:rsid w:val="00793D48"/>
    <w:rsid w:val="00793FCC"/>
    <w:rsid w:val="007948B1"/>
    <w:rsid w:val="00794B08"/>
    <w:rsid w:val="00796638"/>
    <w:rsid w:val="00797275"/>
    <w:rsid w:val="00797AE3"/>
    <w:rsid w:val="007A044A"/>
    <w:rsid w:val="007A3384"/>
    <w:rsid w:val="007A437F"/>
    <w:rsid w:val="007B3360"/>
    <w:rsid w:val="007B733F"/>
    <w:rsid w:val="007C03BA"/>
    <w:rsid w:val="007C0C5C"/>
    <w:rsid w:val="007C549E"/>
    <w:rsid w:val="007D163B"/>
    <w:rsid w:val="007D545A"/>
    <w:rsid w:val="007D55BA"/>
    <w:rsid w:val="007E02DA"/>
    <w:rsid w:val="007E2096"/>
    <w:rsid w:val="007E5687"/>
    <w:rsid w:val="007E5FE6"/>
    <w:rsid w:val="007F02D7"/>
    <w:rsid w:val="007F23A8"/>
    <w:rsid w:val="007F3057"/>
    <w:rsid w:val="007F354C"/>
    <w:rsid w:val="0080216B"/>
    <w:rsid w:val="0080255F"/>
    <w:rsid w:val="008036C3"/>
    <w:rsid w:val="0080792C"/>
    <w:rsid w:val="00807C74"/>
    <w:rsid w:val="008108AD"/>
    <w:rsid w:val="008133D9"/>
    <w:rsid w:val="008201E6"/>
    <w:rsid w:val="008206F9"/>
    <w:rsid w:val="00821116"/>
    <w:rsid w:val="0082275C"/>
    <w:rsid w:val="0082332F"/>
    <w:rsid w:val="008250B4"/>
    <w:rsid w:val="008267B8"/>
    <w:rsid w:val="0083121F"/>
    <w:rsid w:val="00832C38"/>
    <w:rsid w:val="00833B17"/>
    <w:rsid w:val="00834689"/>
    <w:rsid w:val="008347A4"/>
    <w:rsid w:val="0084331E"/>
    <w:rsid w:val="00844155"/>
    <w:rsid w:val="008446FF"/>
    <w:rsid w:val="00844BEA"/>
    <w:rsid w:val="00845B3D"/>
    <w:rsid w:val="0084622B"/>
    <w:rsid w:val="00847604"/>
    <w:rsid w:val="00852C5C"/>
    <w:rsid w:val="00855A5F"/>
    <w:rsid w:val="00857FAA"/>
    <w:rsid w:val="00862C19"/>
    <w:rsid w:val="00864250"/>
    <w:rsid w:val="00866879"/>
    <w:rsid w:val="00867320"/>
    <w:rsid w:val="00871479"/>
    <w:rsid w:val="00877A47"/>
    <w:rsid w:val="00881152"/>
    <w:rsid w:val="0088337B"/>
    <w:rsid w:val="00883DA4"/>
    <w:rsid w:val="00883F45"/>
    <w:rsid w:val="00884D0D"/>
    <w:rsid w:val="00884E35"/>
    <w:rsid w:val="00885B33"/>
    <w:rsid w:val="00890386"/>
    <w:rsid w:val="008912AD"/>
    <w:rsid w:val="00891329"/>
    <w:rsid w:val="0089297D"/>
    <w:rsid w:val="00893408"/>
    <w:rsid w:val="008955EA"/>
    <w:rsid w:val="0089675F"/>
    <w:rsid w:val="008A1A1B"/>
    <w:rsid w:val="008A1F2E"/>
    <w:rsid w:val="008A20D0"/>
    <w:rsid w:val="008A25DD"/>
    <w:rsid w:val="008A7C1D"/>
    <w:rsid w:val="008B0D42"/>
    <w:rsid w:val="008B4D6B"/>
    <w:rsid w:val="008C12A6"/>
    <w:rsid w:val="008C447E"/>
    <w:rsid w:val="008D0B3A"/>
    <w:rsid w:val="008D0B97"/>
    <w:rsid w:val="008D32AC"/>
    <w:rsid w:val="008D596C"/>
    <w:rsid w:val="008E1DC8"/>
    <w:rsid w:val="008E2876"/>
    <w:rsid w:val="008E372C"/>
    <w:rsid w:val="008E75D1"/>
    <w:rsid w:val="008F09A7"/>
    <w:rsid w:val="008F177A"/>
    <w:rsid w:val="008F1BD5"/>
    <w:rsid w:val="008F3070"/>
    <w:rsid w:val="008F675A"/>
    <w:rsid w:val="008F77EA"/>
    <w:rsid w:val="009040CB"/>
    <w:rsid w:val="00915729"/>
    <w:rsid w:val="0092390F"/>
    <w:rsid w:val="00927239"/>
    <w:rsid w:val="00927793"/>
    <w:rsid w:val="0093012A"/>
    <w:rsid w:val="00935F53"/>
    <w:rsid w:val="00936752"/>
    <w:rsid w:val="00937325"/>
    <w:rsid w:val="00937CC9"/>
    <w:rsid w:val="00941FEC"/>
    <w:rsid w:val="009427F1"/>
    <w:rsid w:val="0094547A"/>
    <w:rsid w:val="009457CB"/>
    <w:rsid w:val="009471ED"/>
    <w:rsid w:val="00951979"/>
    <w:rsid w:val="00954641"/>
    <w:rsid w:val="00955B71"/>
    <w:rsid w:val="00957991"/>
    <w:rsid w:val="009605E2"/>
    <w:rsid w:val="00962A8E"/>
    <w:rsid w:val="009639F8"/>
    <w:rsid w:val="00964247"/>
    <w:rsid w:val="0097027A"/>
    <w:rsid w:val="009709D6"/>
    <w:rsid w:val="0097311E"/>
    <w:rsid w:val="009734E4"/>
    <w:rsid w:val="00975032"/>
    <w:rsid w:val="0097577F"/>
    <w:rsid w:val="00975E15"/>
    <w:rsid w:val="0097635B"/>
    <w:rsid w:val="009771FD"/>
    <w:rsid w:val="00980169"/>
    <w:rsid w:val="009832FF"/>
    <w:rsid w:val="00992D70"/>
    <w:rsid w:val="00994B56"/>
    <w:rsid w:val="00997859"/>
    <w:rsid w:val="00997D0E"/>
    <w:rsid w:val="00997D50"/>
    <w:rsid w:val="009A467B"/>
    <w:rsid w:val="009A6D7F"/>
    <w:rsid w:val="009B2B84"/>
    <w:rsid w:val="009B336E"/>
    <w:rsid w:val="009B36D2"/>
    <w:rsid w:val="009B478C"/>
    <w:rsid w:val="009B49F3"/>
    <w:rsid w:val="009B5A6E"/>
    <w:rsid w:val="009C0148"/>
    <w:rsid w:val="009C0329"/>
    <w:rsid w:val="009C0943"/>
    <w:rsid w:val="009C155D"/>
    <w:rsid w:val="009C166A"/>
    <w:rsid w:val="009D04DB"/>
    <w:rsid w:val="009D2E4E"/>
    <w:rsid w:val="009D5718"/>
    <w:rsid w:val="009E417C"/>
    <w:rsid w:val="009E481B"/>
    <w:rsid w:val="009E5EB0"/>
    <w:rsid w:val="009F18AA"/>
    <w:rsid w:val="009F1E52"/>
    <w:rsid w:val="009F1F4D"/>
    <w:rsid w:val="009F4404"/>
    <w:rsid w:val="009F6B13"/>
    <w:rsid w:val="00A01C90"/>
    <w:rsid w:val="00A03011"/>
    <w:rsid w:val="00A03918"/>
    <w:rsid w:val="00A0505C"/>
    <w:rsid w:val="00A07DAF"/>
    <w:rsid w:val="00A100C2"/>
    <w:rsid w:val="00A12F8D"/>
    <w:rsid w:val="00A13393"/>
    <w:rsid w:val="00A16D6E"/>
    <w:rsid w:val="00A22149"/>
    <w:rsid w:val="00A25140"/>
    <w:rsid w:val="00A25A89"/>
    <w:rsid w:val="00A31EF9"/>
    <w:rsid w:val="00A31F79"/>
    <w:rsid w:val="00A33504"/>
    <w:rsid w:val="00A341EA"/>
    <w:rsid w:val="00A349A1"/>
    <w:rsid w:val="00A35915"/>
    <w:rsid w:val="00A37586"/>
    <w:rsid w:val="00A40BB1"/>
    <w:rsid w:val="00A4181B"/>
    <w:rsid w:val="00A441E6"/>
    <w:rsid w:val="00A45F27"/>
    <w:rsid w:val="00A4641A"/>
    <w:rsid w:val="00A50D5D"/>
    <w:rsid w:val="00A51986"/>
    <w:rsid w:val="00A54F26"/>
    <w:rsid w:val="00A5761B"/>
    <w:rsid w:val="00A610A7"/>
    <w:rsid w:val="00A636AC"/>
    <w:rsid w:val="00A703CF"/>
    <w:rsid w:val="00A72988"/>
    <w:rsid w:val="00A72A05"/>
    <w:rsid w:val="00A73589"/>
    <w:rsid w:val="00A7448A"/>
    <w:rsid w:val="00A7642B"/>
    <w:rsid w:val="00A774D0"/>
    <w:rsid w:val="00A77583"/>
    <w:rsid w:val="00A77B30"/>
    <w:rsid w:val="00A841A9"/>
    <w:rsid w:val="00A86A4B"/>
    <w:rsid w:val="00A86C6A"/>
    <w:rsid w:val="00A86F8C"/>
    <w:rsid w:val="00A87053"/>
    <w:rsid w:val="00A877CE"/>
    <w:rsid w:val="00A90095"/>
    <w:rsid w:val="00A903A5"/>
    <w:rsid w:val="00A9731E"/>
    <w:rsid w:val="00AA03FD"/>
    <w:rsid w:val="00AA0865"/>
    <w:rsid w:val="00AA163D"/>
    <w:rsid w:val="00AA1C3A"/>
    <w:rsid w:val="00AA1E7D"/>
    <w:rsid w:val="00AA23A2"/>
    <w:rsid w:val="00AA367F"/>
    <w:rsid w:val="00AA518D"/>
    <w:rsid w:val="00AA54F1"/>
    <w:rsid w:val="00AB5EF0"/>
    <w:rsid w:val="00AB68DC"/>
    <w:rsid w:val="00AC1F04"/>
    <w:rsid w:val="00AC2713"/>
    <w:rsid w:val="00AC2EE7"/>
    <w:rsid w:val="00AC5273"/>
    <w:rsid w:val="00AD51A5"/>
    <w:rsid w:val="00AD6E22"/>
    <w:rsid w:val="00AE0F4D"/>
    <w:rsid w:val="00AE1822"/>
    <w:rsid w:val="00AE2994"/>
    <w:rsid w:val="00AE3215"/>
    <w:rsid w:val="00AE443F"/>
    <w:rsid w:val="00AE4C87"/>
    <w:rsid w:val="00AE52B1"/>
    <w:rsid w:val="00AE5463"/>
    <w:rsid w:val="00AE5627"/>
    <w:rsid w:val="00AE6D60"/>
    <w:rsid w:val="00AF3B5C"/>
    <w:rsid w:val="00AF507E"/>
    <w:rsid w:val="00AF7959"/>
    <w:rsid w:val="00AF7A97"/>
    <w:rsid w:val="00B01769"/>
    <w:rsid w:val="00B017D3"/>
    <w:rsid w:val="00B14190"/>
    <w:rsid w:val="00B20B53"/>
    <w:rsid w:val="00B22F00"/>
    <w:rsid w:val="00B261D7"/>
    <w:rsid w:val="00B26511"/>
    <w:rsid w:val="00B26588"/>
    <w:rsid w:val="00B26D44"/>
    <w:rsid w:val="00B30443"/>
    <w:rsid w:val="00B30873"/>
    <w:rsid w:val="00B335AC"/>
    <w:rsid w:val="00B360D1"/>
    <w:rsid w:val="00B362A2"/>
    <w:rsid w:val="00B406D8"/>
    <w:rsid w:val="00B41350"/>
    <w:rsid w:val="00B4197B"/>
    <w:rsid w:val="00B44626"/>
    <w:rsid w:val="00B50254"/>
    <w:rsid w:val="00B51C03"/>
    <w:rsid w:val="00B528D4"/>
    <w:rsid w:val="00B53114"/>
    <w:rsid w:val="00B54410"/>
    <w:rsid w:val="00B555D5"/>
    <w:rsid w:val="00B56B2D"/>
    <w:rsid w:val="00B6342C"/>
    <w:rsid w:val="00B63FEC"/>
    <w:rsid w:val="00B646B0"/>
    <w:rsid w:val="00B6505D"/>
    <w:rsid w:val="00B655AF"/>
    <w:rsid w:val="00B657DE"/>
    <w:rsid w:val="00B678DC"/>
    <w:rsid w:val="00B67C31"/>
    <w:rsid w:val="00B7707B"/>
    <w:rsid w:val="00B8037E"/>
    <w:rsid w:val="00B822FA"/>
    <w:rsid w:val="00B82439"/>
    <w:rsid w:val="00B82F79"/>
    <w:rsid w:val="00B83D49"/>
    <w:rsid w:val="00B8766A"/>
    <w:rsid w:val="00B90ADE"/>
    <w:rsid w:val="00B91258"/>
    <w:rsid w:val="00B91386"/>
    <w:rsid w:val="00B91D94"/>
    <w:rsid w:val="00B926F8"/>
    <w:rsid w:val="00B92771"/>
    <w:rsid w:val="00B94BC8"/>
    <w:rsid w:val="00B95FB0"/>
    <w:rsid w:val="00B9785A"/>
    <w:rsid w:val="00BA3FCD"/>
    <w:rsid w:val="00BA5719"/>
    <w:rsid w:val="00BB06D3"/>
    <w:rsid w:val="00BB22A5"/>
    <w:rsid w:val="00BB584A"/>
    <w:rsid w:val="00BC035F"/>
    <w:rsid w:val="00BC07EF"/>
    <w:rsid w:val="00BC2ACB"/>
    <w:rsid w:val="00BC2FB3"/>
    <w:rsid w:val="00BC3BB9"/>
    <w:rsid w:val="00BC51D2"/>
    <w:rsid w:val="00BC7BC8"/>
    <w:rsid w:val="00BD555F"/>
    <w:rsid w:val="00BD5FEF"/>
    <w:rsid w:val="00BE523B"/>
    <w:rsid w:val="00BE61BD"/>
    <w:rsid w:val="00BE6AC3"/>
    <w:rsid w:val="00BF1A51"/>
    <w:rsid w:val="00BF2D9A"/>
    <w:rsid w:val="00BF4431"/>
    <w:rsid w:val="00BF604C"/>
    <w:rsid w:val="00BF6631"/>
    <w:rsid w:val="00C004D5"/>
    <w:rsid w:val="00C034B2"/>
    <w:rsid w:val="00C058F7"/>
    <w:rsid w:val="00C05AF6"/>
    <w:rsid w:val="00C07C1E"/>
    <w:rsid w:val="00C115C2"/>
    <w:rsid w:val="00C11C42"/>
    <w:rsid w:val="00C15EDF"/>
    <w:rsid w:val="00C16962"/>
    <w:rsid w:val="00C20984"/>
    <w:rsid w:val="00C20B21"/>
    <w:rsid w:val="00C22DB3"/>
    <w:rsid w:val="00C23F7E"/>
    <w:rsid w:val="00C256D5"/>
    <w:rsid w:val="00C31092"/>
    <w:rsid w:val="00C3177F"/>
    <w:rsid w:val="00C31D23"/>
    <w:rsid w:val="00C33339"/>
    <w:rsid w:val="00C347AC"/>
    <w:rsid w:val="00C34B3B"/>
    <w:rsid w:val="00C35F60"/>
    <w:rsid w:val="00C409C7"/>
    <w:rsid w:val="00C41527"/>
    <w:rsid w:val="00C4213A"/>
    <w:rsid w:val="00C53C8A"/>
    <w:rsid w:val="00C571CA"/>
    <w:rsid w:val="00C578A0"/>
    <w:rsid w:val="00C57CD9"/>
    <w:rsid w:val="00C6794C"/>
    <w:rsid w:val="00C67A63"/>
    <w:rsid w:val="00C73CEA"/>
    <w:rsid w:val="00C76300"/>
    <w:rsid w:val="00C772A1"/>
    <w:rsid w:val="00C818FA"/>
    <w:rsid w:val="00C85581"/>
    <w:rsid w:val="00C927BF"/>
    <w:rsid w:val="00C96F6F"/>
    <w:rsid w:val="00CA1A18"/>
    <w:rsid w:val="00CA57F0"/>
    <w:rsid w:val="00CA63B7"/>
    <w:rsid w:val="00CA6CDF"/>
    <w:rsid w:val="00CB3355"/>
    <w:rsid w:val="00CB7A70"/>
    <w:rsid w:val="00CC0443"/>
    <w:rsid w:val="00CC7CE3"/>
    <w:rsid w:val="00CD2F39"/>
    <w:rsid w:val="00CD65D1"/>
    <w:rsid w:val="00CD6BD1"/>
    <w:rsid w:val="00CE0C35"/>
    <w:rsid w:val="00CE25D8"/>
    <w:rsid w:val="00CF0359"/>
    <w:rsid w:val="00CF33F6"/>
    <w:rsid w:val="00CF4720"/>
    <w:rsid w:val="00CF4CE9"/>
    <w:rsid w:val="00CF782D"/>
    <w:rsid w:val="00D004F5"/>
    <w:rsid w:val="00D00E7A"/>
    <w:rsid w:val="00D01641"/>
    <w:rsid w:val="00D02D0F"/>
    <w:rsid w:val="00D03F1A"/>
    <w:rsid w:val="00D103B7"/>
    <w:rsid w:val="00D118E3"/>
    <w:rsid w:val="00D142A9"/>
    <w:rsid w:val="00D17B60"/>
    <w:rsid w:val="00D2013F"/>
    <w:rsid w:val="00D20786"/>
    <w:rsid w:val="00D2245D"/>
    <w:rsid w:val="00D227E3"/>
    <w:rsid w:val="00D23079"/>
    <w:rsid w:val="00D23865"/>
    <w:rsid w:val="00D2458F"/>
    <w:rsid w:val="00D2561B"/>
    <w:rsid w:val="00D302C3"/>
    <w:rsid w:val="00D32EEE"/>
    <w:rsid w:val="00D344B0"/>
    <w:rsid w:val="00D37B61"/>
    <w:rsid w:val="00D37C4F"/>
    <w:rsid w:val="00D417F3"/>
    <w:rsid w:val="00D4262A"/>
    <w:rsid w:val="00D462DE"/>
    <w:rsid w:val="00D50791"/>
    <w:rsid w:val="00D5209F"/>
    <w:rsid w:val="00D52756"/>
    <w:rsid w:val="00D5409E"/>
    <w:rsid w:val="00D54A35"/>
    <w:rsid w:val="00D551DA"/>
    <w:rsid w:val="00D55F59"/>
    <w:rsid w:val="00D6019B"/>
    <w:rsid w:val="00D6054A"/>
    <w:rsid w:val="00D62C5F"/>
    <w:rsid w:val="00D63C2F"/>
    <w:rsid w:val="00D63C6B"/>
    <w:rsid w:val="00D64884"/>
    <w:rsid w:val="00D65819"/>
    <w:rsid w:val="00D66396"/>
    <w:rsid w:val="00D704B9"/>
    <w:rsid w:val="00D71B46"/>
    <w:rsid w:val="00D77ABE"/>
    <w:rsid w:val="00D8249D"/>
    <w:rsid w:val="00D84EB7"/>
    <w:rsid w:val="00D85C5F"/>
    <w:rsid w:val="00D900BE"/>
    <w:rsid w:val="00D91012"/>
    <w:rsid w:val="00D93A58"/>
    <w:rsid w:val="00D9408D"/>
    <w:rsid w:val="00D9460D"/>
    <w:rsid w:val="00D96442"/>
    <w:rsid w:val="00D9784E"/>
    <w:rsid w:val="00DA4FC3"/>
    <w:rsid w:val="00DA579F"/>
    <w:rsid w:val="00DA6252"/>
    <w:rsid w:val="00DA694E"/>
    <w:rsid w:val="00DB025C"/>
    <w:rsid w:val="00DB0468"/>
    <w:rsid w:val="00DB2C7E"/>
    <w:rsid w:val="00DB3E8F"/>
    <w:rsid w:val="00DC0F1B"/>
    <w:rsid w:val="00DC478F"/>
    <w:rsid w:val="00DC55C9"/>
    <w:rsid w:val="00DD0DE6"/>
    <w:rsid w:val="00DD27A8"/>
    <w:rsid w:val="00DD4727"/>
    <w:rsid w:val="00DD51B3"/>
    <w:rsid w:val="00DE1827"/>
    <w:rsid w:val="00DE646D"/>
    <w:rsid w:val="00DE6A3F"/>
    <w:rsid w:val="00DF1D60"/>
    <w:rsid w:val="00DF2E6F"/>
    <w:rsid w:val="00DF38F8"/>
    <w:rsid w:val="00DF679C"/>
    <w:rsid w:val="00E00877"/>
    <w:rsid w:val="00E0499E"/>
    <w:rsid w:val="00E10890"/>
    <w:rsid w:val="00E10DD1"/>
    <w:rsid w:val="00E13831"/>
    <w:rsid w:val="00E13C97"/>
    <w:rsid w:val="00E145A4"/>
    <w:rsid w:val="00E149F1"/>
    <w:rsid w:val="00E159EB"/>
    <w:rsid w:val="00E203F5"/>
    <w:rsid w:val="00E21E66"/>
    <w:rsid w:val="00E2477A"/>
    <w:rsid w:val="00E257E7"/>
    <w:rsid w:val="00E25EDE"/>
    <w:rsid w:val="00E30A53"/>
    <w:rsid w:val="00E351D2"/>
    <w:rsid w:val="00E3538C"/>
    <w:rsid w:val="00E37581"/>
    <w:rsid w:val="00E418A1"/>
    <w:rsid w:val="00E428CB"/>
    <w:rsid w:val="00E4520F"/>
    <w:rsid w:val="00E45638"/>
    <w:rsid w:val="00E51304"/>
    <w:rsid w:val="00E522A2"/>
    <w:rsid w:val="00E5459C"/>
    <w:rsid w:val="00E56728"/>
    <w:rsid w:val="00E578A7"/>
    <w:rsid w:val="00E62363"/>
    <w:rsid w:val="00E65CD7"/>
    <w:rsid w:val="00E65F9E"/>
    <w:rsid w:val="00E66768"/>
    <w:rsid w:val="00E6799B"/>
    <w:rsid w:val="00E7180B"/>
    <w:rsid w:val="00E71C11"/>
    <w:rsid w:val="00E7247B"/>
    <w:rsid w:val="00E725BE"/>
    <w:rsid w:val="00E76F32"/>
    <w:rsid w:val="00E84C04"/>
    <w:rsid w:val="00E8502A"/>
    <w:rsid w:val="00E967AB"/>
    <w:rsid w:val="00E9691F"/>
    <w:rsid w:val="00EA059F"/>
    <w:rsid w:val="00EA0880"/>
    <w:rsid w:val="00EA150D"/>
    <w:rsid w:val="00EA20EB"/>
    <w:rsid w:val="00EA3474"/>
    <w:rsid w:val="00EA4451"/>
    <w:rsid w:val="00EA6856"/>
    <w:rsid w:val="00EA68E8"/>
    <w:rsid w:val="00EA697D"/>
    <w:rsid w:val="00EB039D"/>
    <w:rsid w:val="00EB14F3"/>
    <w:rsid w:val="00EC1F98"/>
    <w:rsid w:val="00EC34C2"/>
    <w:rsid w:val="00EC402C"/>
    <w:rsid w:val="00EC616D"/>
    <w:rsid w:val="00EC7A2C"/>
    <w:rsid w:val="00ED0514"/>
    <w:rsid w:val="00ED08EF"/>
    <w:rsid w:val="00ED3E5A"/>
    <w:rsid w:val="00ED4BF2"/>
    <w:rsid w:val="00ED6ABB"/>
    <w:rsid w:val="00ED7586"/>
    <w:rsid w:val="00ED7DB9"/>
    <w:rsid w:val="00EE0FF8"/>
    <w:rsid w:val="00EE1450"/>
    <w:rsid w:val="00EE193C"/>
    <w:rsid w:val="00EE1D25"/>
    <w:rsid w:val="00EE22EE"/>
    <w:rsid w:val="00EF11AF"/>
    <w:rsid w:val="00EF144C"/>
    <w:rsid w:val="00EF4399"/>
    <w:rsid w:val="00F03B03"/>
    <w:rsid w:val="00F049E8"/>
    <w:rsid w:val="00F100A1"/>
    <w:rsid w:val="00F17494"/>
    <w:rsid w:val="00F20465"/>
    <w:rsid w:val="00F233AB"/>
    <w:rsid w:val="00F23C3D"/>
    <w:rsid w:val="00F24BBF"/>
    <w:rsid w:val="00F26B29"/>
    <w:rsid w:val="00F31019"/>
    <w:rsid w:val="00F35FBC"/>
    <w:rsid w:val="00F377F1"/>
    <w:rsid w:val="00F40B47"/>
    <w:rsid w:val="00F41A85"/>
    <w:rsid w:val="00F42F13"/>
    <w:rsid w:val="00F439DC"/>
    <w:rsid w:val="00F44613"/>
    <w:rsid w:val="00F47396"/>
    <w:rsid w:val="00F47B05"/>
    <w:rsid w:val="00F50791"/>
    <w:rsid w:val="00F52D51"/>
    <w:rsid w:val="00F54538"/>
    <w:rsid w:val="00F55139"/>
    <w:rsid w:val="00F55168"/>
    <w:rsid w:val="00F56B21"/>
    <w:rsid w:val="00F620AC"/>
    <w:rsid w:val="00F65BD0"/>
    <w:rsid w:val="00F66E95"/>
    <w:rsid w:val="00F67CC9"/>
    <w:rsid w:val="00F76686"/>
    <w:rsid w:val="00F76E55"/>
    <w:rsid w:val="00F80AB3"/>
    <w:rsid w:val="00F80D37"/>
    <w:rsid w:val="00F83A5C"/>
    <w:rsid w:val="00F8443A"/>
    <w:rsid w:val="00F86226"/>
    <w:rsid w:val="00F87143"/>
    <w:rsid w:val="00F92A36"/>
    <w:rsid w:val="00F946BC"/>
    <w:rsid w:val="00F956E1"/>
    <w:rsid w:val="00F95811"/>
    <w:rsid w:val="00F95966"/>
    <w:rsid w:val="00FA1EFF"/>
    <w:rsid w:val="00FA2215"/>
    <w:rsid w:val="00FA5DBC"/>
    <w:rsid w:val="00FA606B"/>
    <w:rsid w:val="00FA61FB"/>
    <w:rsid w:val="00FA6B72"/>
    <w:rsid w:val="00FA6ECC"/>
    <w:rsid w:val="00FB3437"/>
    <w:rsid w:val="00FB3493"/>
    <w:rsid w:val="00FC019D"/>
    <w:rsid w:val="00FC046D"/>
    <w:rsid w:val="00FC31DA"/>
    <w:rsid w:val="00FC329A"/>
    <w:rsid w:val="00FC3841"/>
    <w:rsid w:val="00FC513C"/>
    <w:rsid w:val="00FC7EF7"/>
    <w:rsid w:val="00FD0DA7"/>
    <w:rsid w:val="00FE02AD"/>
    <w:rsid w:val="00FE09D8"/>
    <w:rsid w:val="00FF0325"/>
    <w:rsid w:val="00FF08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0E21FE"/>
  <w15:chartTrackingRefBased/>
  <w15:docId w15:val="{A8A885E0-24DB-4CFD-AB57-B579C01F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uiPriority="99"/>
    <w:lsdException w:name="header" w:locked="1" w:uiPriority="99"/>
    <w:lsdException w:name="footer" w:uiPriority="99"/>
    <w:lsdException w:name="caption" w:locked="1" w:semiHidden="1" w:unhideWhenUsed="1" w:qFormat="1"/>
    <w:lsdException w:name="footnote reference" w:locked="1" w:uiPriority="99"/>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0F2EC6"/>
    <w:pPr>
      <w:tabs>
        <w:tab w:val="left" w:pos="357"/>
      </w:tabs>
      <w:spacing w:line="264" w:lineRule="auto"/>
    </w:pPr>
    <w:rPr>
      <w:rFonts w:ascii="Calibri" w:hAnsi="Calibri"/>
      <w:sz w:val="22"/>
      <w:szCs w:val="17"/>
    </w:rPr>
  </w:style>
  <w:style w:type="paragraph" w:styleId="Kop1">
    <w:name w:val="heading 1"/>
    <w:basedOn w:val="Standaard"/>
    <w:next w:val="Standaard"/>
    <w:qFormat/>
    <w:rsid w:val="0008561C"/>
    <w:pPr>
      <w:keepNext/>
      <w:spacing w:line="240" w:lineRule="auto"/>
      <w:jc w:val="both"/>
      <w:outlineLvl w:val="0"/>
    </w:pPr>
    <w:rPr>
      <w:rFonts w:ascii="Volkhov" w:hAnsi="Volkhov"/>
      <w:b/>
      <w:color w:val="000000" w:themeColor="text1"/>
      <w:sz w:val="36"/>
      <w:szCs w:val="20"/>
    </w:rPr>
  </w:style>
  <w:style w:type="paragraph" w:styleId="Kop2">
    <w:name w:val="heading 2"/>
    <w:basedOn w:val="Standaard"/>
    <w:next w:val="Standaard"/>
    <w:link w:val="Kop2Char"/>
    <w:autoRedefine/>
    <w:qFormat/>
    <w:rsid w:val="00542151"/>
    <w:pPr>
      <w:spacing w:line="240" w:lineRule="auto"/>
      <w:outlineLvl w:val="1"/>
    </w:pPr>
    <w:rPr>
      <w:rFonts w:ascii="Volkhov" w:hAnsi="Volkhov" w:cstheme="minorHAnsi"/>
      <w:b/>
      <w:bCs/>
      <w:sz w:val="24"/>
      <w:szCs w:val="24"/>
    </w:rPr>
  </w:style>
  <w:style w:type="paragraph" w:styleId="Kop3">
    <w:name w:val="heading 3"/>
    <w:basedOn w:val="Standaard"/>
    <w:next w:val="Standaard"/>
    <w:link w:val="Kop3Char"/>
    <w:qFormat/>
    <w:rsid w:val="008F1BD5"/>
    <w:pPr>
      <w:keepNext/>
      <w:tabs>
        <w:tab w:val="left" w:pos="902"/>
      </w:tabs>
      <w:spacing w:before="18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C571CA"/>
    <w:pPr>
      <w:tabs>
        <w:tab w:val="center" w:pos="4536"/>
        <w:tab w:val="right" w:pos="9072"/>
      </w:tabs>
    </w:pPr>
    <w:rPr>
      <w:sz w:val="18"/>
      <w:szCs w:val="16"/>
    </w:rPr>
  </w:style>
  <w:style w:type="character" w:customStyle="1" w:styleId="VoettekstChar">
    <w:name w:val="Voettekst Char"/>
    <w:link w:val="Voettekst"/>
    <w:uiPriority w:val="99"/>
    <w:locked/>
    <w:rsid w:val="00C571CA"/>
    <w:rPr>
      <w:rFonts w:ascii="Calibri" w:hAnsi="Calibri"/>
      <w:sz w:val="16"/>
    </w:rPr>
  </w:style>
  <w:style w:type="character" w:styleId="Paginanummer">
    <w:name w:val="page number"/>
    <w:rsid w:val="00C571CA"/>
    <w:rPr>
      <w:rFonts w:ascii="Calibri" w:hAnsi="Calibri"/>
      <w:sz w:val="17"/>
    </w:rPr>
  </w:style>
  <w:style w:type="paragraph" w:customStyle="1" w:styleId="opsom">
    <w:name w:val="opsom"/>
    <w:basedOn w:val="Standaard"/>
    <w:link w:val="opsomChar"/>
    <w:rsid w:val="00C571CA"/>
    <w:pPr>
      <w:numPr>
        <w:numId w:val="1"/>
      </w:numPr>
    </w:pPr>
  </w:style>
  <w:style w:type="character" w:customStyle="1" w:styleId="opsomChar">
    <w:name w:val="opsom Char"/>
    <w:link w:val="opsom"/>
    <w:locked/>
    <w:rsid w:val="00C571CA"/>
    <w:rPr>
      <w:rFonts w:ascii="Calibri" w:hAnsi="Calibri"/>
      <w:sz w:val="22"/>
      <w:szCs w:val="17"/>
    </w:rPr>
  </w:style>
  <w:style w:type="paragraph" w:customStyle="1" w:styleId="vvopsom">
    <w:name w:val="vv opsom"/>
    <w:basedOn w:val="Standaard"/>
    <w:rsid w:val="00385D99"/>
    <w:pPr>
      <w:ind w:left="357"/>
    </w:pPr>
    <w:rPr>
      <w:szCs w:val="20"/>
    </w:rPr>
  </w:style>
  <w:style w:type="paragraph" w:customStyle="1" w:styleId="subopsom">
    <w:name w:val="subopsom"/>
    <w:basedOn w:val="vvopsom"/>
    <w:rsid w:val="00084EB6"/>
    <w:pPr>
      <w:numPr>
        <w:numId w:val="3"/>
      </w:numPr>
    </w:pPr>
  </w:style>
  <w:style w:type="paragraph" w:customStyle="1" w:styleId="vvsubopsom">
    <w:name w:val="vv subopsom"/>
    <w:basedOn w:val="vvopsom"/>
    <w:rsid w:val="00D227E3"/>
    <w:pPr>
      <w:ind w:left="709"/>
    </w:pPr>
  </w:style>
  <w:style w:type="paragraph" w:customStyle="1" w:styleId="opsom2">
    <w:name w:val="opsom2"/>
    <w:basedOn w:val="opsom"/>
    <w:link w:val="opsom2Char"/>
    <w:uiPriority w:val="99"/>
    <w:rsid w:val="002C1617"/>
    <w:pPr>
      <w:numPr>
        <w:numId w:val="4"/>
      </w:numPr>
    </w:pPr>
  </w:style>
  <w:style w:type="character" w:customStyle="1" w:styleId="opsom2Char">
    <w:name w:val="opsom2 Char"/>
    <w:link w:val="opsom2"/>
    <w:uiPriority w:val="99"/>
    <w:locked/>
    <w:rsid w:val="002C1617"/>
    <w:rPr>
      <w:rFonts w:ascii="Calibri" w:hAnsi="Calibri"/>
      <w:sz w:val="22"/>
      <w:szCs w:val="17"/>
    </w:rPr>
  </w:style>
  <w:style w:type="paragraph" w:customStyle="1" w:styleId="opsom3">
    <w:name w:val="opsom3"/>
    <w:basedOn w:val="opsom"/>
    <w:rsid w:val="00255FD2"/>
    <w:pPr>
      <w:numPr>
        <w:numId w:val="6"/>
      </w:numPr>
    </w:pPr>
  </w:style>
  <w:style w:type="paragraph" w:customStyle="1" w:styleId="subopsom2">
    <w:name w:val="subopsom2"/>
    <w:basedOn w:val="subopsom"/>
    <w:rsid w:val="00084EB6"/>
    <w:pPr>
      <w:numPr>
        <w:numId w:val="5"/>
      </w:numPr>
      <w:ind w:left="714" w:hanging="357"/>
    </w:pPr>
  </w:style>
  <w:style w:type="paragraph" w:customStyle="1" w:styleId="subopsom3">
    <w:name w:val="subopsom3"/>
    <w:basedOn w:val="subopsom"/>
    <w:rsid w:val="00336810"/>
    <w:pPr>
      <w:numPr>
        <w:numId w:val="2"/>
      </w:numPr>
    </w:pPr>
  </w:style>
  <w:style w:type="paragraph" w:styleId="Koptekst">
    <w:name w:val="header"/>
    <w:basedOn w:val="Standaard"/>
    <w:link w:val="KoptekstChar"/>
    <w:uiPriority w:val="99"/>
    <w:rsid w:val="00B91D94"/>
    <w:pPr>
      <w:tabs>
        <w:tab w:val="clear" w:pos="357"/>
        <w:tab w:val="center" w:pos="4536"/>
        <w:tab w:val="right" w:pos="9072"/>
      </w:tabs>
    </w:pPr>
  </w:style>
  <w:style w:type="character" w:customStyle="1" w:styleId="KoptekstChar">
    <w:name w:val="Koptekst Char"/>
    <w:link w:val="Koptekst"/>
    <w:uiPriority w:val="99"/>
    <w:locked/>
    <w:rsid w:val="00B91D94"/>
    <w:rPr>
      <w:rFonts w:ascii="Calibri" w:hAnsi="Calibri"/>
      <w:sz w:val="17"/>
    </w:rPr>
  </w:style>
  <w:style w:type="table" w:styleId="Tabelraster">
    <w:name w:val="Table Grid"/>
    <w:basedOn w:val="Standaardtabel"/>
    <w:uiPriority w:val="39"/>
    <w:rsid w:val="0005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rsid w:val="00B8766A"/>
    <w:rPr>
      <w:sz w:val="16"/>
      <w:szCs w:val="16"/>
    </w:rPr>
  </w:style>
  <w:style w:type="character" w:styleId="Voetnootmarkering">
    <w:name w:val="footnote reference"/>
    <w:uiPriority w:val="99"/>
    <w:semiHidden/>
    <w:rsid w:val="00055002"/>
    <w:rPr>
      <w:vertAlign w:val="superscript"/>
    </w:rPr>
  </w:style>
  <w:style w:type="character" w:styleId="Hyperlink">
    <w:name w:val="Hyperlink"/>
    <w:uiPriority w:val="99"/>
    <w:rsid w:val="0022247D"/>
    <w:rPr>
      <w:color w:val="0000FF"/>
      <w:u w:val="single"/>
    </w:rPr>
  </w:style>
  <w:style w:type="paragraph" w:styleId="Ballontekst">
    <w:name w:val="Balloon Text"/>
    <w:basedOn w:val="Standaard"/>
    <w:link w:val="BallontekstChar"/>
    <w:semiHidden/>
    <w:rsid w:val="00EA697D"/>
    <w:rPr>
      <w:rFonts w:ascii="Tahoma" w:hAnsi="Tahoma" w:cs="Tahoma"/>
      <w:sz w:val="16"/>
      <w:szCs w:val="16"/>
    </w:rPr>
  </w:style>
  <w:style w:type="character" w:customStyle="1" w:styleId="BallontekstChar">
    <w:name w:val="Ballontekst Char"/>
    <w:link w:val="Ballontekst"/>
    <w:locked/>
    <w:rsid w:val="00D118E3"/>
    <w:rPr>
      <w:rFonts w:ascii="Tahoma" w:hAnsi="Tahoma"/>
      <w:sz w:val="16"/>
      <w:lang w:val="nl-NL" w:eastAsia="nl-NL"/>
    </w:rPr>
  </w:style>
  <w:style w:type="character" w:customStyle="1" w:styleId="PvanDrunen">
    <w:name w:val="P. van Drunen"/>
    <w:semiHidden/>
    <w:rsid w:val="00474DDF"/>
    <w:rPr>
      <w:rFonts w:ascii="Verdana" w:hAnsi="Verdana"/>
      <w:color w:val="000080"/>
      <w:sz w:val="18"/>
      <w:u w:val="none"/>
    </w:rPr>
  </w:style>
  <w:style w:type="character" w:styleId="Zwaar">
    <w:name w:val="Strong"/>
    <w:uiPriority w:val="22"/>
    <w:qFormat/>
    <w:rsid w:val="00D118E3"/>
    <w:rPr>
      <w:b/>
    </w:rPr>
  </w:style>
  <w:style w:type="character" w:customStyle="1" w:styleId="VoetnoottekstChar">
    <w:name w:val="Voetnoottekst Char"/>
    <w:link w:val="Voetnoottekst"/>
    <w:uiPriority w:val="99"/>
    <w:semiHidden/>
    <w:locked/>
    <w:rsid w:val="000A0921"/>
    <w:rPr>
      <w:rFonts w:ascii="Calibri" w:hAnsi="Calibri"/>
      <w:sz w:val="16"/>
    </w:rPr>
  </w:style>
  <w:style w:type="paragraph" w:customStyle="1" w:styleId="ListParagraph1">
    <w:name w:val="List Paragraph1"/>
    <w:basedOn w:val="Standaard"/>
    <w:rsid w:val="00C571CA"/>
    <w:pPr>
      <w:ind w:left="708"/>
    </w:pPr>
  </w:style>
  <w:style w:type="paragraph" w:styleId="Normaalweb">
    <w:name w:val="Normal (Web)"/>
    <w:basedOn w:val="Standaard"/>
    <w:uiPriority w:val="99"/>
    <w:rsid w:val="00734654"/>
    <w:pPr>
      <w:tabs>
        <w:tab w:val="clear" w:pos="357"/>
      </w:tabs>
      <w:spacing w:before="100" w:beforeAutospacing="1" w:after="100" w:afterAutospacing="1" w:line="240" w:lineRule="auto"/>
    </w:pPr>
    <w:rPr>
      <w:rFonts w:ascii="Times New Roman" w:hAnsi="Times New Roman"/>
      <w:sz w:val="24"/>
      <w:szCs w:val="24"/>
    </w:rPr>
  </w:style>
  <w:style w:type="character" w:customStyle="1" w:styleId="Kop2Char">
    <w:name w:val="Kop 2 Char"/>
    <w:link w:val="Kop2"/>
    <w:rsid w:val="00542151"/>
    <w:rPr>
      <w:rFonts w:ascii="Volkhov" w:hAnsi="Volkhov" w:cstheme="minorHAnsi"/>
      <w:b/>
      <w:bCs/>
      <w:sz w:val="24"/>
      <w:szCs w:val="24"/>
    </w:rPr>
  </w:style>
  <w:style w:type="character" w:customStyle="1" w:styleId="Kop3Char">
    <w:name w:val="Kop 3 Char"/>
    <w:link w:val="Kop3"/>
    <w:rsid w:val="008F1BD5"/>
    <w:rPr>
      <w:rFonts w:ascii="Calibri" w:hAnsi="Calibri" w:cs="Arial"/>
      <w:b/>
      <w:bCs/>
      <w:sz w:val="22"/>
      <w:szCs w:val="26"/>
    </w:rPr>
  </w:style>
  <w:style w:type="character" w:styleId="Verwijzingopmerking">
    <w:name w:val="annotation reference"/>
    <w:rsid w:val="003A0393"/>
    <w:rPr>
      <w:sz w:val="16"/>
      <w:szCs w:val="16"/>
    </w:rPr>
  </w:style>
  <w:style w:type="paragraph" w:styleId="Tekstopmerking">
    <w:name w:val="annotation text"/>
    <w:basedOn w:val="Standaard"/>
    <w:link w:val="TekstopmerkingChar"/>
    <w:rsid w:val="003A0393"/>
    <w:rPr>
      <w:sz w:val="20"/>
      <w:szCs w:val="20"/>
    </w:rPr>
  </w:style>
  <w:style w:type="character" w:customStyle="1" w:styleId="TekstopmerkingChar">
    <w:name w:val="Tekst opmerking Char"/>
    <w:link w:val="Tekstopmerking"/>
    <w:rsid w:val="003A0393"/>
    <w:rPr>
      <w:rFonts w:ascii="Calibri" w:hAnsi="Calibri"/>
    </w:rPr>
  </w:style>
  <w:style w:type="paragraph" w:styleId="Onderwerpvanopmerking">
    <w:name w:val="annotation subject"/>
    <w:basedOn w:val="Tekstopmerking"/>
    <w:next w:val="Tekstopmerking"/>
    <w:link w:val="OnderwerpvanopmerkingChar"/>
    <w:rsid w:val="003A0393"/>
    <w:rPr>
      <w:b/>
      <w:bCs/>
    </w:rPr>
  </w:style>
  <w:style w:type="character" w:customStyle="1" w:styleId="OnderwerpvanopmerkingChar">
    <w:name w:val="Onderwerp van opmerking Char"/>
    <w:link w:val="Onderwerpvanopmerking"/>
    <w:rsid w:val="003A0393"/>
    <w:rPr>
      <w:rFonts w:ascii="Calibri" w:hAnsi="Calibri"/>
      <w:b/>
      <w:bCs/>
    </w:rPr>
  </w:style>
  <w:style w:type="paragraph" w:customStyle="1" w:styleId="Gemiddeldraster1-accent21">
    <w:name w:val="Gemiddeld raster 1 - accent 21"/>
    <w:basedOn w:val="Standaard"/>
    <w:link w:val="Gemiddeldraster1-accent2Char"/>
    <w:uiPriority w:val="34"/>
    <w:qFormat/>
    <w:rsid w:val="00AF7A97"/>
    <w:pPr>
      <w:ind w:left="708"/>
    </w:pPr>
  </w:style>
  <w:style w:type="character" w:customStyle="1" w:styleId="Gemiddeldraster1-accent2Char">
    <w:name w:val="Gemiddeld raster 1 - accent 2 Char"/>
    <w:link w:val="Gemiddeldraster1-accent21"/>
    <w:uiPriority w:val="34"/>
    <w:rsid w:val="00282E79"/>
    <w:rPr>
      <w:rFonts w:ascii="Calibri" w:hAnsi="Calibri"/>
      <w:sz w:val="22"/>
      <w:szCs w:val="17"/>
    </w:rPr>
  </w:style>
  <w:style w:type="character" w:customStyle="1" w:styleId="apple-converted-space">
    <w:name w:val="apple-converted-space"/>
    <w:rsid w:val="00A5761B"/>
  </w:style>
  <w:style w:type="character" w:customStyle="1" w:styleId="xbe">
    <w:name w:val="_xbe"/>
    <w:rsid w:val="00A5761B"/>
  </w:style>
  <w:style w:type="paragraph" w:styleId="Lijstalinea">
    <w:name w:val="List Paragraph"/>
    <w:basedOn w:val="Standaard"/>
    <w:uiPriority w:val="34"/>
    <w:qFormat/>
    <w:rsid w:val="004264E0"/>
    <w:pPr>
      <w:ind w:left="708"/>
    </w:pPr>
  </w:style>
  <w:style w:type="character" w:customStyle="1" w:styleId="Onopgelostemelding1">
    <w:name w:val="Onopgeloste melding1"/>
    <w:basedOn w:val="Standaardalinea-lettertype"/>
    <w:uiPriority w:val="99"/>
    <w:semiHidden/>
    <w:unhideWhenUsed/>
    <w:rsid w:val="00883DA4"/>
    <w:rPr>
      <w:color w:val="808080"/>
      <w:shd w:val="clear" w:color="auto" w:fill="E6E6E6"/>
    </w:rPr>
  </w:style>
  <w:style w:type="character" w:styleId="GevolgdeHyperlink">
    <w:name w:val="FollowedHyperlink"/>
    <w:basedOn w:val="Standaardalinea-lettertype"/>
    <w:rsid w:val="007F23A8"/>
    <w:rPr>
      <w:color w:val="954F72" w:themeColor="followedHyperlink"/>
      <w:u w:val="single"/>
    </w:rPr>
  </w:style>
  <w:style w:type="character" w:styleId="Nadruk">
    <w:name w:val="Emphasis"/>
    <w:basedOn w:val="Standaardalinea-lettertype"/>
    <w:uiPriority w:val="20"/>
    <w:qFormat/>
    <w:locked/>
    <w:rsid w:val="007F23A8"/>
    <w:rPr>
      <w:i/>
      <w:iCs/>
    </w:rPr>
  </w:style>
  <w:style w:type="character" w:styleId="Tekstvantijdelijkeaanduiding">
    <w:name w:val="Placeholder Text"/>
    <w:basedOn w:val="Standaardalinea-lettertype"/>
    <w:uiPriority w:val="99"/>
    <w:semiHidden/>
    <w:rsid w:val="009A6D7F"/>
    <w:rPr>
      <w:color w:val="808080"/>
    </w:rPr>
  </w:style>
  <w:style w:type="character" w:customStyle="1" w:styleId="tussenkopje">
    <w:name w:val="tussenkopje"/>
    <w:basedOn w:val="Standaardalinea-lettertype"/>
    <w:rsid w:val="00CA57F0"/>
  </w:style>
  <w:style w:type="paragraph" w:styleId="Geenafstand">
    <w:name w:val="No Spacing"/>
    <w:link w:val="GeenafstandChar"/>
    <w:uiPriority w:val="1"/>
    <w:qFormat/>
    <w:rsid w:val="00D77ABE"/>
    <w:rPr>
      <w:rFonts w:asciiTheme="minorHAnsi" w:eastAsiaTheme="minorEastAsia" w:hAnsiTheme="minorHAnsi" w:cstheme="minorBidi"/>
      <w:sz w:val="22"/>
      <w:szCs w:val="22"/>
      <w:lang w:val="en-US" w:eastAsia="zh-CN"/>
    </w:rPr>
  </w:style>
  <w:style w:type="character" w:customStyle="1" w:styleId="GeenafstandChar">
    <w:name w:val="Geen afstand Char"/>
    <w:basedOn w:val="Standaardalinea-lettertype"/>
    <w:link w:val="Geenafstand"/>
    <w:uiPriority w:val="1"/>
    <w:rsid w:val="00D77ABE"/>
    <w:rPr>
      <w:rFonts w:asciiTheme="minorHAnsi" w:eastAsiaTheme="minorEastAsia" w:hAnsiTheme="minorHAnsi" w:cstheme="minorBidi"/>
      <w:sz w:val="22"/>
      <w:szCs w:val="22"/>
      <w:lang w:val="en-US" w:eastAsia="zh-CN"/>
    </w:rPr>
  </w:style>
  <w:style w:type="paragraph" w:styleId="Revisie">
    <w:name w:val="Revision"/>
    <w:hidden/>
    <w:uiPriority w:val="99"/>
    <w:semiHidden/>
    <w:rsid w:val="0036211D"/>
    <w:rPr>
      <w:rFonts w:ascii="Calibri" w:hAnsi="Calibri"/>
      <w:sz w:val="22"/>
      <w:szCs w:val="17"/>
    </w:rPr>
  </w:style>
  <w:style w:type="character" w:styleId="Onopgelostemelding">
    <w:name w:val="Unresolved Mention"/>
    <w:basedOn w:val="Standaardalinea-lettertype"/>
    <w:rsid w:val="00AE52B1"/>
    <w:rPr>
      <w:color w:val="605E5C"/>
      <w:shd w:val="clear" w:color="auto" w:fill="E1DFDD"/>
    </w:rPr>
  </w:style>
  <w:style w:type="paragraph" w:customStyle="1" w:styleId="pf0">
    <w:name w:val="pf0"/>
    <w:basedOn w:val="Standaard"/>
    <w:rsid w:val="003A5E3D"/>
    <w:pPr>
      <w:tabs>
        <w:tab w:val="clear" w:pos="357"/>
      </w:tabs>
      <w:spacing w:before="100" w:beforeAutospacing="1" w:after="100" w:afterAutospacing="1" w:line="240" w:lineRule="auto"/>
    </w:pPr>
    <w:rPr>
      <w:rFonts w:ascii="Times New Roman" w:hAnsi="Times New Roman"/>
      <w:sz w:val="24"/>
      <w:szCs w:val="24"/>
    </w:rPr>
  </w:style>
  <w:style w:type="character" w:customStyle="1" w:styleId="cf01">
    <w:name w:val="cf01"/>
    <w:basedOn w:val="Standaardalinea-lettertype"/>
    <w:rsid w:val="003A5E3D"/>
    <w:rPr>
      <w:rFonts w:ascii="Segoe UI" w:hAnsi="Segoe UI" w:cs="Segoe UI" w:hint="default"/>
      <w:sz w:val="18"/>
      <w:szCs w:val="18"/>
    </w:rPr>
  </w:style>
  <w:style w:type="paragraph" w:customStyle="1" w:styleId="pf1">
    <w:name w:val="pf1"/>
    <w:basedOn w:val="Standaard"/>
    <w:rsid w:val="003A5E3D"/>
    <w:pPr>
      <w:tabs>
        <w:tab w:val="clear" w:pos="357"/>
      </w:tabs>
      <w:spacing w:before="100" w:beforeAutospacing="1" w:after="100" w:afterAutospacing="1" w:line="240" w:lineRule="auto"/>
    </w:pPr>
    <w:rPr>
      <w:rFonts w:ascii="Times New Roman" w:hAnsi="Times New Roman"/>
      <w:sz w:val="24"/>
      <w:szCs w:val="24"/>
    </w:rPr>
  </w:style>
  <w:style w:type="paragraph" w:customStyle="1" w:styleId="Default">
    <w:name w:val="Default"/>
    <w:rsid w:val="00F55139"/>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75"/>
          <w:marRight w:val="0"/>
          <w:marTop w:val="100"/>
          <w:marBottom w:val="100"/>
          <w:divBdr>
            <w:top w:val="none" w:sz="0" w:space="0" w:color="auto"/>
            <w:left w:val="single" w:sz="12" w:space="4" w:color="000000"/>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 w:id="136922482">
      <w:bodyDiv w:val="1"/>
      <w:marLeft w:val="0"/>
      <w:marRight w:val="0"/>
      <w:marTop w:val="0"/>
      <w:marBottom w:val="0"/>
      <w:divBdr>
        <w:top w:val="none" w:sz="0" w:space="0" w:color="auto"/>
        <w:left w:val="none" w:sz="0" w:space="0" w:color="auto"/>
        <w:bottom w:val="none" w:sz="0" w:space="0" w:color="auto"/>
        <w:right w:val="none" w:sz="0" w:space="0" w:color="auto"/>
      </w:divBdr>
    </w:div>
    <w:div w:id="139424407">
      <w:bodyDiv w:val="1"/>
      <w:marLeft w:val="0"/>
      <w:marRight w:val="0"/>
      <w:marTop w:val="0"/>
      <w:marBottom w:val="0"/>
      <w:divBdr>
        <w:top w:val="none" w:sz="0" w:space="0" w:color="auto"/>
        <w:left w:val="none" w:sz="0" w:space="0" w:color="auto"/>
        <w:bottom w:val="none" w:sz="0" w:space="0" w:color="auto"/>
        <w:right w:val="none" w:sz="0" w:space="0" w:color="auto"/>
      </w:divBdr>
    </w:div>
    <w:div w:id="175383794">
      <w:bodyDiv w:val="1"/>
      <w:marLeft w:val="0"/>
      <w:marRight w:val="0"/>
      <w:marTop w:val="0"/>
      <w:marBottom w:val="0"/>
      <w:divBdr>
        <w:top w:val="none" w:sz="0" w:space="0" w:color="auto"/>
        <w:left w:val="none" w:sz="0" w:space="0" w:color="auto"/>
        <w:bottom w:val="none" w:sz="0" w:space="0" w:color="auto"/>
        <w:right w:val="none" w:sz="0" w:space="0" w:color="auto"/>
      </w:divBdr>
    </w:div>
    <w:div w:id="199517451">
      <w:bodyDiv w:val="1"/>
      <w:marLeft w:val="0"/>
      <w:marRight w:val="0"/>
      <w:marTop w:val="0"/>
      <w:marBottom w:val="0"/>
      <w:divBdr>
        <w:top w:val="none" w:sz="0" w:space="0" w:color="auto"/>
        <w:left w:val="none" w:sz="0" w:space="0" w:color="auto"/>
        <w:bottom w:val="none" w:sz="0" w:space="0" w:color="auto"/>
        <w:right w:val="none" w:sz="0" w:space="0" w:color="auto"/>
      </w:divBdr>
    </w:div>
    <w:div w:id="230039878">
      <w:bodyDiv w:val="1"/>
      <w:marLeft w:val="0"/>
      <w:marRight w:val="0"/>
      <w:marTop w:val="0"/>
      <w:marBottom w:val="0"/>
      <w:divBdr>
        <w:top w:val="none" w:sz="0" w:space="0" w:color="auto"/>
        <w:left w:val="none" w:sz="0" w:space="0" w:color="auto"/>
        <w:bottom w:val="none" w:sz="0" w:space="0" w:color="auto"/>
        <w:right w:val="none" w:sz="0" w:space="0" w:color="auto"/>
      </w:divBdr>
    </w:div>
    <w:div w:id="261648487">
      <w:bodyDiv w:val="1"/>
      <w:marLeft w:val="0"/>
      <w:marRight w:val="0"/>
      <w:marTop w:val="0"/>
      <w:marBottom w:val="0"/>
      <w:divBdr>
        <w:top w:val="none" w:sz="0" w:space="0" w:color="auto"/>
        <w:left w:val="none" w:sz="0" w:space="0" w:color="auto"/>
        <w:bottom w:val="none" w:sz="0" w:space="0" w:color="auto"/>
        <w:right w:val="none" w:sz="0" w:space="0" w:color="auto"/>
      </w:divBdr>
    </w:div>
    <w:div w:id="286014500">
      <w:bodyDiv w:val="1"/>
      <w:marLeft w:val="0"/>
      <w:marRight w:val="0"/>
      <w:marTop w:val="0"/>
      <w:marBottom w:val="0"/>
      <w:divBdr>
        <w:top w:val="none" w:sz="0" w:space="0" w:color="auto"/>
        <w:left w:val="none" w:sz="0" w:space="0" w:color="auto"/>
        <w:bottom w:val="none" w:sz="0" w:space="0" w:color="auto"/>
        <w:right w:val="none" w:sz="0" w:space="0" w:color="auto"/>
      </w:divBdr>
    </w:div>
    <w:div w:id="473529121">
      <w:bodyDiv w:val="1"/>
      <w:marLeft w:val="0"/>
      <w:marRight w:val="0"/>
      <w:marTop w:val="0"/>
      <w:marBottom w:val="0"/>
      <w:divBdr>
        <w:top w:val="none" w:sz="0" w:space="0" w:color="auto"/>
        <w:left w:val="none" w:sz="0" w:space="0" w:color="auto"/>
        <w:bottom w:val="none" w:sz="0" w:space="0" w:color="auto"/>
        <w:right w:val="none" w:sz="0" w:space="0" w:color="auto"/>
      </w:divBdr>
    </w:div>
    <w:div w:id="477310899">
      <w:bodyDiv w:val="1"/>
      <w:marLeft w:val="0"/>
      <w:marRight w:val="0"/>
      <w:marTop w:val="0"/>
      <w:marBottom w:val="0"/>
      <w:divBdr>
        <w:top w:val="none" w:sz="0" w:space="0" w:color="auto"/>
        <w:left w:val="none" w:sz="0" w:space="0" w:color="auto"/>
        <w:bottom w:val="none" w:sz="0" w:space="0" w:color="auto"/>
        <w:right w:val="none" w:sz="0" w:space="0" w:color="auto"/>
      </w:divBdr>
    </w:div>
    <w:div w:id="594367981">
      <w:bodyDiv w:val="1"/>
      <w:marLeft w:val="0"/>
      <w:marRight w:val="0"/>
      <w:marTop w:val="0"/>
      <w:marBottom w:val="0"/>
      <w:divBdr>
        <w:top w:val="none" w:sz="0" w:space="0" w:color="auto"/>
        <w:left w:val="none" w:sz="0" w:space="0" w:color="auto"/>
        <w:bottom w:val="none" w:sz="0" w:space="0" w:color="auto"/>
        <w:right w:val="none" w:sz="0" w:space="0" w:color="auto"/>
      </w:divBdr>
    </w:div>
    <w:div w:id="629943392">
      <w:bodyDiv w:val="1"/>
      <w:marLeft w:val="0"/>
      <w:marRight w:val="0"/>
      <w:marTop w:val="0"/>
      <w:marBottom w:val="0"/>
      <w:divBdr>
        <w:top w:val="none" w:sz="0" w:space="0" w:color="auto"/>
        <w:left w:val="none" w:sz="0" w:space="0" w:color="auto"/>
        <w:bottom w:val="none" w:sz="0" w:space="0" w:color="auto"/>
        <w:right w:val="none" w:sz="0" w:space="0" w:color="auto"/>
      </w:divBdr>
    </w:div>
    <w:div w:id="641618410">
      <w:bodyDiv w:val="1"/>
      <w:marLeft w:val="0"/>
      <w:marRight w:val="0"/>
      <w:marTop w:val="0"/>
      <w:marBottom w:val="0"/>
      <w:divBdr>
        <w:top w:val="none" w:sz="0" w:space="0" w:color="auto"/>
        <w:left w:val="none" w:sz="0" w:space="0" w:color="auto"/>
        <w:bottom w:val="none" w:sz="0" w:space="0" w:color="auto"/>
        <w:right w:val="none" w:sz="0" w:space="0" w:color="auto"/>
      </w:divBdr>
    </w:div>
    <w:div w:id="707219486">
      <w:bodyDiv w:val="1"/>
      <w:marLeft w:val="0"/>
      <w:marRight w:val="0"/>
      <w:marTop w:val="0"/>
      <w:marBottom w:val="0"/>
      <w:divBdr>
        <w:top w:val="none" w:sz="0" w:space="0" w:color="auto"/>
        <w:left w:val="none" w:sz="0" w:space="0" w:color="auto"/>
        <w:bottom w:val="none" w:sz="0" w:space="0" w:color="auto"/>
        <w:right w:val="none" w:sz="0" w:space="0" w:color="auto"/>
      </w:divBdr>
    </w:div>
    <w:div w:id="745686291">
      <w:bodyDiv w:val="1"/>
      <w:marLeft w:val="0"/>
      <w:marRight w:val="0"/>
      <w:marTop w:val="0"/>
      <w:marBottom w:val="0"/>
      <w:divBdr>
        <w:top w:val="none" w:sz="0" w:space="0" w:color="auto"/>
        <w:left w:val="none" w:sz="0" w:space="0" w:color="auto"/>
        <w:bottom w:val="none" w:sz="0" w:space="0" w:color="auto"/>
        <w:right w:val="none" w:sz="0" w:space="0" w:color="auto"/>
      </w:divBdr>
      <w:divsChild>
        <w:div w:id="2042508817">
          <w:marLeft w:val="0"/>
          <w:marRight w:val="0"/>
          <w:marTop w:val="0"/>
          <w:marBottom w:val="0"/>
          <w:divBdr>
            <w:top w:val="none" w:sz="0" w:space="0" w:color="auto"/>
            <w:left w:val="none" w:sz="0" w:space="0" w:color="auto"/>
            <w:bottom w:val="none" w:sz="0" w:space="0" w:color="auto"/>
            <w:right w:val="none" w:sz="0" w:space="0" w:color="auto"/>
          </w:divBdr>
        </w:div>
        <w:div w:id="942616684">
          <w:marLeft w:val="0"/>
          <w:marRight w:val="0"/>
          <w:marTop w:val="0"/>
          <w:marBottom w:val="0"/>
          <w:divBdr>
            <w:top w:val="none" w:sz="0" w:space="0" w:color="auto"/>
            <w:left w:val="none" w:sz="0" w:space="0" w:color="auto"/>
            <w:bottom w:val="none" w:sz="0" w:space="0" w:color="auto"/>
            <w:right w:val="none" w:sz="0" w:space="0" w:color="auto"/>
          </w:divBdr>
        </w:div>
        <w:div w:id="622813745">
          <w:marLeft w:val="0"/>
          <w:marRight w:val="0"/>
          <w:marTop w:val="0"/>
          <w:marBottom w:val="0"/>
          <w:divBdr>
            <w:top w:val="none" w:sz="0" w:space="0" w:color="auto"/>
            <w:left w:val="none" w:sz="0" w:space="0" w:color="auto"/>
            <w:bottom w:val="none" w:sz="0" w:space="0" w:color="auto"/>
            <w:right w:val="none" w:sz="0" w:space="0" w:color="auto"/>
          </w:divBdr>
        </w:div>
      </w:divsChild>
    </w:div>
    <w:div w:id="769155705">
      <w:bodyDiv w:val="1"/>
      <w:marLeft w:val="0"/>
      <w:marRight w:val="0"/>
      <w:marTop w:val="0"/>
      <w:marBottom w:val="0"/>
      <w:divBdr>
        <w:top w:val="none" w:sz="0" w:space="0" w:color="auto"/>
        <w:left w:val="none" w:sz="0" w:space="0" w:color="auto"/>
        <w:bottom w:val="none" w:sz="0" w:space="0" w:color="auto"/>
        <w:right w:val="none" w:sz="0" w:space="0" w:color="auto"/>
      </w:divBdr>
    </w:div>
    <w:div w:id="917399450">
      <w:bodyDiv w:val="1"/>
      <w:marLeft w:val="0"/>
      <w:marRight w:val="0"/>
      <w:marTop w:val="0"/>
      <w:marBottom w:val="0"/>
      <w:divBdr>
        <w:top w:val="none" w:sz="0" w:space="0" w:color="auto"/>
        <w:left w:val="none" w:sz="0" w:space="0" w:color="auto"/>
        <w:bottom w:val="none" w:sz="0" w:space="0" w:color="auto"/>
        <w:right w:val="none" w:sz="0" w:space="0" w:color="auto"/>
      </w:divBdr>
    </w:div>
    <w:div w:id="977760378">
      <w:bodyDiv w:val="1"/>
      <w:marLeft w:val="0"/>
      <w:marRight w:val="0"/>
      <w:marTop w:val="0"/>
      <w:marBottom w:val="0"/>
      <w:divBdr>
        <w:top w:val="none" w:sz="0" w:space="0" w:color="auto"/>
        <w:left w:val="none" w:sz="0" w:space="0" w:color="auto"/>
        <w:bottom w:val="none" w:sz="0" w:space="0" w:color="auto"/>
        <w:right w:val="none" w:sz="0" w:space="0" w:color="auto"/>
      </w:divBdr>
    </w:div>
    <w:div w:id="1090541020">
      <w:bodyDiv w:val="1"/>
      <w:marLeft w:val="0"/>
      <w:marRight w:val="0"/>
      <w:marTop w:val="0"/>
      <w:marBottom w:val="0"/>
      <w:divBdr>
        <w:top w:val="none" w:sz="0" w:space="0" w:color="auto"/>
        <w:left w:val="none" w:sz="0" w:space="0" w:color="auto"/>
        <w:bottom w:val="none" w:sz="0" w:space="0" w:color="auto"/>
        <w:right w:val="none" w:sz="0" w:space="0" w:color="auto"/>
      </w:divBdr>
    </w:div>
    <w:div w:id="1148591344">
      <w:bodyDiv w:val="1"/>
      <w:marLeft w:val="0"/>
      <w:marRight w:val="0"/>
      <w:marTop w:val="0"/>
      <w:marBottom w:val="0"/>
      <w:divBdr>
        <w:top w:val="none" w:sz="0" w:space="0" w:color="auto"/>
        <w:left w:val="none" w:sz="0" w:space="0" w:color="auto"/>
        <w:bottom w:val="none" w:sz="0" w:space="0" w:color="auto"/>
        <w:right w:val="none" w:sz="0" w:space="0" w:color="auto"/>
      </w:divBdr>
    </w:div>
    <w:div w:id="1164974631">
      <w:bodyDiv w:val="1"/>
      <w:marLeft w:val="0"/>
      <w:marRight w:val="0"/>
      <w:marTop w:val="0"/>
      <w:marBottom w:val="0"/>
      <w:divBdr>
        <w:top w:val="none" w:sz="0" w:space="0" w:color="auto"/>
        <w:left w:val="none" w:sz="0" w:space="0" w:color="auto"/>
        <w:bottom w:val="none" w:sz="0" w:space="0" w:color="auto"/>
        <w:right w:val="none" w:sz="0" w:space="0" w:color="auto"/>
      </w:divBdr>
    </w:div>
    <w:div w:id="1323657049">
      <w:bodyDiv w:val="1"/>
      <w:marLeft w:val="0"/>
      <w:marRight w:val="0"/>
      <w:marTop w:val="0"/>
      <w:marBottom w:val="0"/>
      <w:divBdr>
        <w:top w:val="none" w:sz="0" w:space="0" w:color="auto"/>
        <w:left w:val="none" w:sz="0" w:space="0" w:color="auto"/>
        <w:bottom w:val="none" w:sz="0" w:space="0" w:color="auto"/>
        <w:right w:val="none" w:sz="0" w:space="0" w:color="auto"/>
      </w:divBdr>
    </w:div>
    <w:div w:id="1329166281">
      <w:bodyDiv w:val="1"/>
      <w:marLeft w:val="0"/>
      <w:marRight w:val="0"/>
      <w:marTop w:val="0"/>
      <w:marBottom w:val="0"/>
      <w:divBdr>
        <w:top w:val="none" w:sz="0" w:space="0" w:color="auto"/>
        <w:left w:val="none" w:sz="0" w:space="0" w:color="auto"/>
        <w:bottom w:val="none" w:sz="0" w:space="0" w:color="auto"/>
        <w:right w:val="none" w:sz="0" w:space="0" w:color="auto"/>
      </w:divBdr>
    </w:div>
    <w:div w:id="1483816916">
      <w:bodyDiv w:val="1"/>
      <w:marLeft w:val="0"/>
      <w:marRight w:val="0"/>
      <w:marTop w:val="0"/>
      <w:marBottom w:val="0"/>
      <w:divBdr>
        <w:top w:val="none" w:sz="0" w:space="0" w:color="auto"/>
        <w:left w:val="none" w:sz="0" w:space="0" w:color="auto"/>
        <w:bottom w:val="none" w:sz="0" w:space="0" w:color="auto"/>
        <w:right w:val="none" w:sz="0" w:space="0" w:color="auto"/>
      </w:divBdr>
    </w:div>
    <w:div w:id="1497068662">
      <w:bodyDiv w:val="1"/>
      <w:marLeft w:val="0"/>
      <w:marRight w:val="0"/>
      <w:marTop w:val="0"/>
      <w:marBottom w:val="0"/>
      <w:divBdr>
        <w:top w:val="none" w:sz="0" w:space="0" w:color="auto"/>
        <w:left w:val="none" w:sz="0" w:space="0" w:color="auto"/>
        <w:bottom w:val="none" w:sz="0" w:space="0" w:color="auto"/>
        <w:right w:val="none" w:sz="0" w:space="0" w:color="auto"/>
      </w:divBdr>
    </w:div>
    <w:div w:id="1670477242">
      <w:bodyDiv w:val="1"/>
      <w:marLeft w:val="0"/>
      <w:marRight w:val="0"/>
      <w:marTop w:val="0"/>
      <w:marBottom w:val="0"/>
      <w:divBdr>
        <w:top w:val="none" w:sz="0" w:space="0" w:color="auto"/>
        <w:left w:val="none" w:sz="0" w:space="0" w:color="auto"/>
        <w:bottom w:val="none" w:sz="0" w:space="0" w:color="auto"/>
        <w:right w:val="none" w:sz="0" w:space="0" w:color="auto"/>
      </w:divBdr>
    </w:div>
    <w:div w:id="1774283015">
      <w:bodyDiv w:val="1"/>
      <w:marLeft w:val="0"/>
      <w:marRight w:val="0"/>
      <w:marTop w:val="0"/>
      <w:marBottom w:val="0"/>
      <w:divBdr>
        <w:top w:val="none" w:sz="0" w:space="0" w:color="auto"/>
        <w:left w:val="none" w:sz="0" w:space="0" w:color="auto"/>
        <w:bottom w:val="none" w:sz="0" w:space="0" w:color="auto"/>
        <w:right w:val="none" w:sz="0" w:space="0" w:color="auto"/>
      </w:divBdr>
    </w:div>
    <w:div w:id="1798798577">
      <w:bodyDiv w:val="1"/>
      <w:marLeft w:val="0"/>
      <w:marRight w:val="0"/>
      <w:marTop w:val="0"/>
      <w:marBottom w:val="0"/>
      <w:divBdr>
        <w:top w:val="none" w:sz="0" w:space="0" w:color="auto"/>
        <w:left w:val="none" w:sz="0" w:space="0" w:color="auto"/>
        <w:bottom w:val="none" w:sz="0" w:space="0" w:color="auto"/>
        <w:right w:val="none" w:sz="0" w:space="0" w:color="auto"/>
      </w:divBdr>
    </w:div>
    <w:div w:id="1816488942">
      <w:bodyDiv w:val="1"/>
      <w:marLeft w:val="0"/>
      <w:marRight w:val="0"/>
      <w:marTop w:val="0"/>
      <w:marBottom w:val="0"/>
      <w:divBdr>
        <w:top w:val="none" w:sz="0" w:space="0" w:color="auto"/>
        <w:left w:val="none" w:sz="0" w:space="0" w:color="auto"/>
        <w:bottom w:val="none" w:sz="0" w:space="0" w:color="auto"/>
        <w:right w:val="none" w:sz="0" w:space="0" w:color="auto"/>
      </w:divBdr>
    </w:div>
    <w:div w:id="1959140439">
      <w:bodyDiv w:val="1"/>
      <w:marLeft w:val="0"/>
      <w:marRight w:val="0"/>
      <w:marTop w:val="0"/>
      <w:marBottom w:val="0"/>
      <w:divBdr>
        <w:top w:val="none" w:sz="0" w:space="0" w:color="auto"/>
        <w:left w:val="none" w:sz="0" w:space="0" w:color="auto"/>
        <w:bottom w:val="none" w:sz="0" w:space="0" w:color="auto"/>
        <w:right w:val="none" w:sz="0" w:space="0" w:color="auto"/>
      </w:divBdr>
    </w:div>
    <w:div w:id="2097286754">
      <w:bodyDiv w:val="1"/>
      <w:marLeft w:val="0"/>
      <w:marRight w:val="0"/>
      <w:marTop w:val="0"/>
      <w:marBottom w:val="0"/>
      <w:divBdr>
        <w:top w:val="none" w:sz="0" w:space="0" w:color="auto"/>
        <w:left w:val="none" w:sz="0" w:space="0" w:color="auto"/>
        <w:bottom w:val="none" w:sz="0" w:space="0" w:color="auto"/>
        <w:right w:val="none" w:sz="0" w:space="0" w:color="auto"/>
      </w:divBdr>
    </w:div>
    <w:div w:id="21385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issuu.com/communicatienip/docs/150024_beroepscode_bw_def_p" TargetMode="External"/><Relationship Id="rId1" Type="http://schemas.openxmlformats.org/officeDocument/2006/relationships/hyperlink" Target="https://www.psynip.nl/uw-beroep/beroepsethiek/beroepsco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loudStation\NVGzP\Teammap%20van%20NVGzP\I.%20Organisatie\Marketing%20&amp;%20Communicatie\archief\ontwerpbestanden%20Coos\Werkboek\Documenten\concept%20Werkboek%20starten%20eigen%20praktijk%203%20april.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70A1A-5FAB-5E42-A359-027DA557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 Werkboek starten eigen praktijk 3 april</Template>
  <TotalTime>4</TotalTime>
  <Pages>6</Pages>
  <Words>1801</Words>
  <Characters>9909</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document</vt:lpstr>
      <vt:lpstr>document</vt:lpstr>
    </vt:vector>
  </TitlesOfParts>
  <Company>HP</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Joost Kamoshinski</dc:creator>
  <cp:keywords/>
  <dc:description/>
  <cp:lastModifiedBy>Wendy van Rossum</cp:lastModifiedBy>
  <cp:revision>2</cp:revision>
  <cp:lastPrinted>2022-05-24T13:28:00Z</cp:lastPrinted>
  <dcterms:created xsi:type="dcterms:W3CDTF">2023-10-12T10:09:00Z</dcterms:created>
  <dcterms:modified xsi:type="dcterms:W3CDTF">2023-10-12T10:09:00Z</dcterms:modified>
</cp:coreProperties>
</file>